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5434376"/>
        <w:docPartObj>
          <w:docPartGallery w:val="Cover Pages"/>
          <w:docPartUnique/>
        </w:docPartObj>
      </w:sdtPr>
      <w:sdtEndPr>
        <w:rPr>
          <w:color w:val="03706E"/>
          <w:sz w:val="96"/>
          <w:szCs w:val="96"/>
          <w:lang w:val="en-AU"/>
        </w:rPr>
      </w:sdtEndPr>
      <w:sdtContent>
        <w:sdt>
          <w:sdtPr>
            <w:rPr>
              <w:color w:val="03706E"/>
            </w:rPr>
            <w:id w:val="231666226"/>
            <w:docPartObj>
              <w:docPartGallery w:val="Cover Pages"/>
              <w:docPartUnique/>
            </w:docPartObj>
          </w:sdtPr>
          <w:sdtEndPr>
            <w:rPr>
              <w:sz w:val="96"/>
              <w:szCs w:val="96"/>
              <w:lang w:val="en-AU"/>
            </w:rPr>
          </w:sdtEndPr>
          <w:sdtContent>
            <w:bookmarkStart w:id="0" w:name="_Toc491850332" w:displacedByCustomXml="prev"/>
            <w:bookmarkStart w:id="1" w:name="_Toc490726208" w:displacedByCustomXml="prev"/>
            <w:p w14:paraId="5176F432" w14:textId="77777777" w:rsidR="003F0117" w:rsidRPr="002C442B" w:rsidRDefault="003F0117" w:rsidP="003F0117">
              <w:pPr>
                <w:spacing w:before="160"/>
                <w:rPr>
                  <w:color w:val="03706E"/>
                  <w:sz w:val="28"/>
                  <w:szCs w:val="28"/>
                </w:rPr>
              </w:pPr>
            </w:p>
            <w:p w14:paraId="5B82FEA0" w14:textId="6826DBEC" w:rsidR="004A536E" w:rsidRPr="002C442B" w:rsidRDefault="000751D2" w:rsidP="00CF396F">
              <w:pPr>
                <w:spacing w:before="2040"/>
                <w:rPr>
                  <w:rStyle w:val="Heading1Char"/>
                  <w:b/>
                  <w:color w:val="03706E"/>
                  <w:sz w:val="96"/>
                  <w:szCs w:val="96"/>
                  <w:u w:val="none"/>
                </w:rPr>
              </w:pPr>
              <w:r>
                <w:rPr>
                  <w:rStyle w:val="Heading1Char"/>
                  <w:b/>
                  <w:color w:val="03706E"/>
                  <w:sz w:val="96"/>
                  <w:szCs w:val="96"/>
                  <w:u w:val="none"/>
                </w:rPr>
                <w:t>Extension p</w:t>
              </w:r>
              <w:r w:rsidR="00EC64E0" w:rsidRPr="002C442B">
                <w:rPr>
                  <w:rStyle w:val="Heading1Char"/>
                  <w:b/>
                  <w:color w:val="03706E"/>
                  <w:sz w:val="96"/>
                  <w:szCs w:val="96"/>
                  <w:u w:val="none"/>
                </w:rPr>
                <w:t xml:space="preserve">roject </w:t>
              </w:r>
              <w:r w:rsidR="0014763D" w:rsidRPr="002C442B">
                <w:rPr>
                  <w:rStyle w:val="Heading1Char"/>
                  <w:b/>
                  <w:color w:val="03706E"/>
                  <w:sz w:val="96"/>
                  <w:szCs w:val="96"/>
                  <w:u w:val="none"/>
                </w:rPr>
                <w:t>M&amp;E plan</w:t>
              </w:r>
              <w:r w:rsidR="00EC64E0" w:rsidRPr="002C442B">
                <w:rPr>
                  <w:rStyle w:val="Heading1Char"/>
                  <w:b/>
                  <w:color w:val="03706E"/>
                  <w:sz w:val="96"/>
                  <w:szCs w:val="96"/>
                  <w:u w:val="none"/>
                </w:rPr>
                <w:t>ning</w:t>
              </w:r>
              <w:r w:rsidR="0014763D" w:rsidRPr="002C442B">
                <w:rPr>
                  <w:rStyle w:val="Heading1Char"/>
                  <w:b/>
                  <w:color w:val="03706E"/>
                  <w:sz w:val="96"/>
                  <w:szCs w:val="96"/>
                  <w:u w:val="none"/>
                </w:rPr>
                <w:t xml:space="preserve"> template</w:t>
              </w:r>
              <w:bookmarkEnd w:id="1"/>
              <w:bookmarkEnd w:id="0"/>
            </w:p>
            <w:p w14:paraId="4B6F1F82" w14:textId="042EEB75" w:rsidR="00474BA0" w:rsidRPr="002C442B" w:rsidRDefault="001A1A7D" w:rsidP="000751D2">
              <w:pPr>
                <w:spacing w:before="1920"/>
                <w:rPr>
                  <w:color w:val="03706E"/>
                  <w:sz w:val="96"/>
                  <w:szCs w:val="96"/>
                </w:rPr>
              </w:pPr>
              <w:r w:rsidRPr="002C442B">
                <w:rPr>
                  <w:rFonts w:eastAsiaTheme="majorEastAsia" w:cstheme="majorBidi"/>
                  <w:b/>
                  <w:bCs/>
                  <w:noProof/>
                  <w:color w:val="03706E"/>
                  <w:sz w:val="28"/>
                  <w:szCs w:val="28"/>
                  <w:u w:color="8EBE3F" w:themeColor="accent4"/>
                </w:rPr>
                <w:drawing>
                  <wp:anchor distT="0" distB="0" distL="114300" distR="114300" simplePos="0" relativeHeight="251667456" behindDoc="0" locked="0" layoutInCell="1" allowOverlap="1" wp14:anchorId="023B0BD7" wp14:editId="032607E5">
                    <wp:simplePos x="0" y="0"/>
                    <wp:positionH relativeFrom="margin">
                      <wp:posOffset>-1069467</wp:posOffset>
                    </wp:positionH>
                    <wp:positionV relativeFrom="margin">
                      <wp:posOffset>5650288</wp:posOffset>
                    </wp:positionV>
                    <wp:extent cx="7540706" cy="3941445"/>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stretch>
                              <a:fillRect/>
                            </a:stretch>
                          </pic:blipFill>
                          <pic:spPr>
                            <a:xfrm>
                              <a:off x="0" y="0"/>
                              <a:ext cx="7540706" cy="3941445"/>
                            </a:xfrm>
                            <a:prstGeom prst="rect">
                              <a:avLst/>
                            </a:prstGeom>
                          </pic:spPr>
                        </pic:pic>
                      </a:graphicData>
                    </a:graphic>
                    <wp14:sizeRelH relativeFrom="margin">
                      <wp14:pctWidth>0</wp14:pctWidth>
                    </wp14:sizeRelH>
                    <wp14:sizeRelV relativeFrom="margin">
                      <wp14:pctHeight>0</wp14:pctHeight>
                    </wp14:sizeRelV>
                  </wp:anchor>
                </w:drawing>
              </w:r>
              <w:r>
                <w:rPr>
                  <w:rFonts w:eastAsiaTheme="majorEastAsia" w:cstheme="majorBidi"/>
                  <w:b/>
                  <w:bCs/>
                  <w:noProof/>
                  <w:color w:val="03706E"/>
                  <w:sz w:val="28"/>
                  <w:szCs w:val="28"/>
                  <w:u w:color="8EBE3F" w:themeColor="accent4"/>
                </w:rPr>
                <w:drawing>
                  <wp:anchor distT="0" distB="0" distL="114300" distR="114300" simplePos="0" relativeHeight="251668480" behindDoc="0" locked="0" layoutInCell="1" allowOverlap="1" wp14:anchorId="2F308611" wp14:editId="73940972">
                    <wp:simplePos x="0" y="0"/>
                    <wp:positionH relativeFrom="margin">
                      <wp:posOffset>4994910</wp:posOffset>
                    </wp:positionH>
                    <wp:positionV relativeFrom="margin">
                      <wp:posOffset>9329208</wp:posOffset>
                    </wp:positionV>
                    <wp:extent cx="1086950" cy="331893"/>
                    <wp:effectExtent l="0" t="0" r="0" b="0"/>
                    <wp:wrapSquare wrapText="bothSides"/>
                    <wp:docPr id="47593081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930810" name="Picture 1" descr="A close-up of a logo&#10;&#10;Description automatically generated"/>
                            <pic:cNvPicPr/>
                          </pic:nvPicPr>
                          <pic:blipFill>
                            <a:blip r:embed="rId9"/>
                            <a:stretch>
                              <a:fillRect/>
                            </a:stretch>
                          </pic:blipFill>
                          <pic:spPr>
                            <a:xfrm>
                              <a:off x="0" y="0"/>
                              <a:ext cx="1086950" cy="331893"/>
                            </a:xfrm>
                            <a:prstGeom prst="rect">
                              <a:avLst/>
                            </a:prstGeom>
                          </pic:spPr>
                        </pic:pic>
                      </a:graphicData>
                    </a:graphic>
                  </wp:anchor>
                </w:drawing>
              </w:r>
              <w:r w:rsidR="004A536E" w:rsidRPr="002C442B">
                <w:rPr>
                  <w:rStyle w:val="Heading1Char"/>
                  <w:b/>
                  <w:color w:val="03706E"/>
                  <w:sz w:val="28"/>
                  <w:szCs w:val="28"/>
                  <w:u w:val="none"/>
                </w:rPr>
                <w:t xml:space="preserve">Version </w:t>
              </w:r>
              <w:r w:rsidR="000751D2">
                <w:rPr>
                  <w:rStyle w:val="Heading1Char"/>
                  <w:b/>
                  <w:color w:val="03706E"/>
                  <w:sz w:val="28"/>
                  <w:szCs w:val="28"/>
                  <w:u w:val="none"/>
                </w:rPr>
                <w:t>2</w:t>
              </w:r>
              <w:r w:rsidR="004A536E" w:rsidRPr="002C442B">
                <w:rPr>
                  <w:rStyle w:val="Heading1Char"/>
                  <w:b/>
                  <w:color w:val="03706E"/>
                  <w:sz w:val="28"/>
                  <w:szCs w:val="28"/>
                  <w:u w:val="none"/>
                </w:rPr>
                <w:t xml:space="preserve"> –</w:t>
              </w:r>
              <w:r w:rsidR="00343B14" w:rsidRPr="002C442B">
                <w:rPr>
                  <w:rStyle w:val="Heading1Char"/>
                  <w:b/>
                  <w:color w:val="03706E"/>
                  <w:sz w:val="28"/>
                  <w:szCs w:val="28"/>
                  <w:u w:val="none"/>
                </w:rPr>
                <w:t xml:space="preserve"> </w:t>
              </w:r>
              <w:r w:rsidR="002C442B">
                <w:rPr>
                  <w:rStyle w:val="Heading1Char"/>
                  <w:b/>
                  <w:color w:val="03706E"/>
                  <w:sz w:val="28"/>
                  <w:szCs w:val="28"/>
                  <w:u w:val="none"/>
                </w:rPr>
                <w:t>August 2023</w:t>
              </w:r>
            </w:p>
          </w:sdtContent>
        </w:sdt>
      </w:sdtContent>
    </w:sdt>
    <w:p w14:paraId="0118A0D6" w14:textId="77777777" w:rsidR="00135547" w:rsidRDefault="00135547" w:rsidP="008E16AF">
      <w:pPr>
        <w:pStyle w:val="BodyText"/>
        <w:rPr>
          <w:color w:val="8EBE3F" w:themeColor="accent4"/>
          <w:szCs w:val="20"/>
          <w:lang w:val="en-AU"/>
        </w:rPr>
        <w:sectPr w:rsidR="00135547" w:rsidSect="003F0117">
          <w:headerReference w:type="default" r:id="rId10"/>
          <w:footerReference w:type="even" r:id="rId11"/>
          <w:footerReference w:type="default" r:id="rId12"/>
          <w:headerReference w:type="first" r:id="rId13"/>
          <w:footerReference w:type="first" r:id="rId14"/>
          <w:pgSz w:w="11906" w:h="16838"/>
          <w:pgMar w:top="567" w:right="851" w:bottom="1134" w:left="1701" w:header="567" w:footer="567" w:gutter="0"/>
          <w:pgNumType w:start="1"/>
          <w:cols w:space="708"/>
          <w:titlePg/>
          <w:docGrid w:linePitch="360"/>
        </w:sectPr>
      </w:pPr>
    </w:p>
    <w:p w14:paraId="132C63FD" w14:textId="77777777" w:rsidR="000751D2" w:rsidRPr="00135547" w:rsidRDefault="000751D2" w:rsidP="000751D2">
      <w:pPr>
        <w:pStyle w:val="Heading2"/>
        <w:rPr>
          <w:color w:val="8EBE3F" w:themeColor="accent4"/>
          <w:szCs w:val="28"/>
          <w:lang w:val="en-AU"/>
        </w:rPr>
      </w:pPr>
      <w:bookmarkStart w:id="2" w:name="_Toc490726209"/>
      <w:bookmarkStart w:id="3" w:name="_Toc491850333"/>
      <w:r w:rsidRPr="00135547">
        <w:rPr>
          <w:szCs w:val="28"/>
        </w:rPr>
        <w:lastRenderedPageBreak/>
        <w:t>Template structure</w:t>
      </w:r>
      <w:bookmarkEnd w:id="2"/>
      <w:bookmarkEnd w:id="3"/>
    </w:p>
    <w:p w14:paraId="2904AE9D" w14:textId="77777777" w:rsidR="000751D2" w:rsidRPr="00B83DB5" w:rsidRDefault="000751D2" w:rsidP="000751D2">
      <w:pPr>
        <w:pStyle w:val="BodyText"/>
        <w:rPr>
          <w:color w:val="2F3B39" w:themeColor="text1"/>
        </w:rPr>
      </w:pPr>
      <w:r w:rsidRPr="00B83DB5">
        <w:rPr>
          <w:color w:val="2F3B39" w:themeColor="text1"/>
        </w:rPr>
        <w:t>The template consists of several sub-sections that collectively form a comprehensive extension project monitoring and evaluation (M&amp;E) plan:</w:t>
      </w:r>
    </w:p>
    <w:p w14:paraId="33AB7E60" w14:textId="77777777" w:rsidR="000751D2" w:rsidRPr="00B83DB5" w:rsidRDefault="000751D2" w:rsidP="000751D2">
      <w:pPr>
        <w:pStyle w:val="Tablebullets"/>
        <w:numPr>
          <w:ilvl w:val="0"/>
          <w:numId w:val="9"/>
        </w:numPr>
        <w:ind w:left="284" w:hanging="284"/>
        <w:rPr>
          <w:color w:val="2F3B39" w:themeColor="text1"/>
        </w:rPr>
      </w:pPr>
      <w:r w:rsidRPr="00B83DB5">
        <w:rPr>
          <w:color w:val="2F3B39" w:themeColor="text1"/>
        </w:rPr>
        <w:t>SIP and end-of-project outcomes, strategies and KPIs</w:t>
      </w:r>
    </w:p>
    <w:p w14:paraId="551BEB56" w14:textId="77777777" w:rsidR="000751D2" w:rsidRPr="00B83DB5" w:rsidRDefault="000751D2" w:rsidP="000751D2">
      <w:pPr>
        <w:pStyle w:val="Tablebullets"/>
        <w:numPr>
          <w:ilvl w:val="0"/>
          <w:numId w:val="9"/>
        </w:numPr>
        <w:ind w:left="284" w:hanging="284"/>
        <w:rPr>
          <w:color w:val="2F3B39" w:themeColor="text1"/>
        </w:rPr>
      </w:pPr>
      <w:r w:rsidRPr="00B83DB5">
        <w:rPr>
          <w:color w:val="2F3B39" w:themeColor="text1"/>
        </w:rPr>
        <w:t>Program logic</w:t>
      </w:r>
    </w:p>
    <w:p w14:paraId="2B202081" w14:textId="77777777" w:rsidR="000751D2" w:rsidRPr="00B83DB5" w:rsidRDefault="000751D2" w:rsidP="000751D2">
      <w:pPr>
        <w:pStyle w:val="Tablebullets"/>
        <w:numPr>
          <w:ilvl w:val="0"/>
          <w:numId w:val="9"/>
        </w:numPr>
        <w:ind w:left="284" w:hanging="284"/>
        <w:rPr>
          <w:color w:val="2F3B39" w:themeColor="text1"/>
        </w:rPr>
      </w:pPr>
      <w:r w:rsidRPr="00B83DB5">
        <w:rPr>
          <w:color w:val="2F3B39" w:themeColor="text1"/>
        </w:rPr>
        <w:t>Key evaluation questions</w:t>
      </w:r>
    </w:p>
    <w:p w14:paraId="0A8BBBAD" w14:textId="77777777" w:rsidR="000751D2" w:rsidRPr="00B83DB5" w:rsidRDefault="000751D2" w:rsidP="000751D2">
      <w:pPr>
        <w:pStyle w:val="Tablebullets"/>
        <w:numPr>
          <w:ilvl w:val="0"/>
          <w:numId w:val="9"/>
        </w:numPr>
        <w:ind w:left="284" w:hanging="284"/>
        <w:rPr>
          <w:color w:val="2F3B39" w:themeColor="text1"/>
        </w:rPr>
      </w:pPr>
      <w:r w:rsidRPr="00B83DB5">
        <w:rPr>
          <w:color w:val="2F3B39" w:themeColor="text1"/>
        </w:rPr>
        <w:t>Data collection, collation, synthesis and analysis plan</w:t>
      </w:r>
    </w:p>
    <w:p w14:paraId="2DAB81EA" w14:textId="77777777" w:rsidR="000751D2" w:rsidRPr="00B83DB5" w:rsidRDefault="000751D2" w:rsidP="000751D2">
      <w:pPr>
        <w:pStyle w:val="Tablebullets"/>
        <w:numPr>
          <w:ilvl w:val="0"/>
          <w:numId w:val="9"/>
        </w:numPr>
        <w:spacing w:after="200"/>
        <w:ind w:left="284" w:hanging="284"/>
        <w:rPr>
          <w:color w:val="2F3B39" w:themeColor="text1"/>
        </w:rPr>
      </w:pPr>
      <w:r w:rsidRPr="00B83DB5">
        <w:rPr>
          <w:color w:val="2F3B39" w:themeColor="text1"/>
        </w:rPr>
        <w:t>Reporting.</w:t>
      </w:r>
    </w:p>
    <w:p w14:paraId="27A3ABFA" w14:textId="77777777" w:rsidR="000751D2" w:rsidRDefault="000751D2" w:rsidP="000751D2">
      <w:pPr>
        <w:pStyle w:val="BodyText"/>
        <w:rPr>
          <w:i/>
          <w:color w:val="00797B" w:themeColor="accent3"/>
        </w:rPr>
      </w:pPr>
      <w:r w:rsidRPr="000455DF">
        <w:rPr>
          <w:i/>
          <w:color w:val="00797B" w:themeColor="accent3"/>
        </w:rPr>
        <w:t xml:space="preserve">Note: Each sub-section is cross-referenced to the corresponding ‘how to’ instructions in </w:t>
      </w:r>
      <w:r>
        <w:rPr>
          <w:i/>
          <w:color w:val="00797B" w:themeColor="accent3"/>
        </w:rPr>
        <w:t>the</w:t>
      </w:r>
      <w:r w:rsidRPr="000455DF">
        <w:rPr>
          <w:i/>
          <w:color w:val="00797B" w:themeColor="accent3"/>
        </w:rPr>
        <w:t xml:space="preserve"> </w:t>
      </w:r>
      <w:r>
        <w:rPr>
          <w:i/>
          <w:color w:val="00797B" w:themeColor="accent3"/>
        </w:rPr>
        <w:t>Extension p</w:t>
      </w:r>
      <w:r w:rsidRPr="000455DF">
        <w:rPr>
          <w:i/>
          <w:color w:val="00797B" w:themeColor="accent3"/>
        </w:rPr>
        <w:t>roject M&amp;E</w:t>
      </w:r>
      <w:r>
        <w:rPr>
          <w:i/>
          <w:color w:val="00797B" w:themeColor="accent3"/>
        </w:rPr>
        <w:t xml:space="preserve"> planning guide. Please read these instructions to support your completion of the template.</w:t>
      </w:r>
    </w:p>
    <w:p w14:paraId="4D09519D" w14:textId="77777777" w:rsidR="000751D2" w:rsidRDefault="000751D2" w:rsidP="000751D2">
      <w:pPr>
        <w:pStyle w:val="BodyText"/>
        <w:rPr>
          <w:i/>
          <w:color w:val="00797B" w:themeColor="accent3"/>
        </w:rPr>
      </w:pPr>
      <w:r>
        <w:rPr>
          <w:i/>
          <w:color w:val="00797B" w:themeColor="accent3"/>
        </w:rPr>
        <w:t>As you complete the template to create an extension project M&amp;E plan for your project, please delete all guidance and help text.</w:t>
      </w:r>
    </w:p>
    <w:p w14:paraId="798CCBEC" w14:textId="77777777" w:rsidR="000751D2" w:rsidRDefault="000751D2" w:rsidP="000751D2">
      <w:pPr>
        <w:pStyle w:val="BodyText"/>
        <w:rPr>
          <w:i/>
          <w:color w:val="00797B" w:themeColor="accent3"/>
        </w:rPr>
      </w:pPr>
    </w:p>
    <w:p w14:paraId="29781F69" w14:textId="77777777" w:rsidR="000751D2" w:rsidRDefault="000751D2" w:rsidP="000751D2">
      <w:pPr>
        <w:pStyle w:val="Heading2"/>
        <w:spacing w:after="240"/>
      </w:pPr>
      <w:r>
        <w:t>Project and delivery partner details</w:t>
      </w:r>
    </w:p>
    <w:tbl>
      <w:tblPr>
        <w:tblStyle w:val="TableGrid"/>
        <w:tblW w:w="0" w:type="auto"/>
        <w:tblInd w:w="108" w:type="dxa"/>
        <w:tblCellMar>
          <w:top w:w="113" w:type="dxa"/>
          <w:bottom w:w="113" w:type="dxa"/>
        </w:tblCellMar>
        <w:tblLook w:val="04A0" w:firstRow="1" w:lastRow="0" w:firstColumn="1" w:lastColumn="0" w:noHBand="0" w:noVBand="1"/>
      </w:tblPr>
      <w:tblGrid>
        <w:gridCol w:w="2669"/>
        <w:gridCol w:w="6567"/>
      </w:tblGrid>
      <w:tr w:rsidR="000751D2" w:rsidRPr="004A536E" w14:paraId="02C7A2FC" w14:textId="77777777" w:rsidTr="0080074D">
        <w:tc>
          <w:tcPr>
            <w:tcW w:w="2694" w:type="dxa"/>
            <w:shd w:val="clear" w:color="auto" w:fill="8EBE3F" w:themeFill="accent4"/>
          </w:tcPr>
          <w:p w14:paraId="0059D099" w14:textId="77777777" w:rsidR="000751D2" w:rsidRPr="004A536E" w:rsidRDefault="000751D2" w:rsidP="0080074D">
            <w:pPr>
              <w:pStyle w:val="BodyText"/>
              <w:spacing w:after="0"/>
              <w:rPr>
                <w:b/>
                <w:color w:val="FFFFFF" w:themeColor="background1"/>
              </w:rPr>
            </w:pPr>
            <w:r w:rsidRPr="004A536E">
              <w:rPr>
                <w:b/>
                <w:color w:val="FFFFFF" w:themeColor="background1"/>
              </w:rPr>
              <w:t>Project title</w:t>
            </w:r>
          </w:p>
        </w:tc>
        <w:tc>
          <w:tcPr>
            <w:tcW w:w="6768" w:type="dxa"/>
          </w:tcPr>
          <w:p w14:paraId="10A41BB5" w14:textId="77777777" w:rsidR="000751D2" w:rsidRPr="004A536E" w:rsidRDefault="000751D2" w:rsidP="0080074D">
            <w:pPr>
              <w:pStyle w:val="BodyText"/>
              <w:spacing w:after="0"/>
              <w:rPr>
                <w:i/>
              </w:rPr>
            </w:pPr>
            <w:r w:rsidRPr="004A536E">
              <w:rPr>
                <w:i/>
              </w:rPr>
              <w:t>What is the project title?</w:t>
            </w:r>
          </w:p>
        </w:tc>
      </w:tr>
      <w:tr w:rsidR="000751D2" w:rsidRPr="004A536E" w14:paraId="0FAB8857" w14:textId="77777777" w:rsidTr="0080074D">
        <w:tc>
          <w:tcPr>
            <w:tcW w:w="2694" w:type="dxa"/>
            <w:shd w:val="clear" w:color="auto" w:fill="8EBE3F" w:themeFill="accent4"/>
          </w:tcPr>
          <w:p w14:paraId="3FC4502E" w14:textId="77777777" w:rsidR="000751D2" w:rsidRPr="004A536E" w:rsidRDefault="000751D2" w:rsidP="0080074D">
            <w:pPr>
              <w:pStyle w:val="BodyText"/>
              <w:spacing w:after="0"/>
              <w:rPr>
                <w:b/>
                <w:color w:val="FFFFFF" w:themeColor="background1"/>
              </w:rPr>
            </w:pPr>
            <w:r w:rsidRPr="004A536E">
              <w:rPr>
                <w:b/>
                <w:color w:val="FFFFFF" w:themeColor="background1"/>
              </w:rPr>
              <w:t>Project code</w:t>
            </w:r>
          </w:p>
        </w:tc>
        <w:tc>
          <w:tcPr>
            <w:tcW w:w="6768" w:type="dxa"/>
          </w:tcPr>
          <w:p w14:paraId="6944CE4E" w14:textId="77777777" w:rsidR="000751D2" w:rsidRPr="004A536E" w:rsidRDefault="000751D2" w:rsidP="0080074D">
            <w:pPr>
              <w:pStyle w:val="BodyText"/>
              <w:spacing w:after="0"/>
              <w:rPr>
                <w:i/>
              </w:rPr>
            </w:pPr>
            <w:r w:rsidRPr="004A536E">
              <w:rPr>
                <w:i/>
              </w:rPr>
              <w:t>What is the project code?</w:t>
            </w:r>
          </w:p>
        </w:tc>
      </w:tr>
      <w:tr w:rsidR="000751D2" w:rsidRPr="004A536E" w14:paraId="50883129" w14:textId="77777777" w:rsidTr="0080074D">
        <w:tc>
          <w:tcPr>
            <w:tcW w:w="2694" w:type="dxa"/>
            <w:shd w:val="clear" w:color="auto" w:fill="8EBE3F" w:themeFill="accent4"/>
          </w:tcPr>
          <w:p w14:paraId="429A2AB3" w14:textId="77777777" w:rsidR="000751D2" w:rsidRPr="004A536E" w:rsidRDefault="000751D2" w:rsidP="0080074D">
            <w:pPr>
              <w:pStyle w:val="BodyText"/>
              <w:spacing w:after="0"/>
              <w:rPr>
                <w:b/>
                <w:color w:val="FFFFFF" w:themeColor="background1"/>
              </w:rPr>
            </w:pPr>
            <w:r w:rsidRPr="004A536E">
              <w:rPr>
                <w:b/>
                <w:color w:val="FFFFFF" w:themeColor="background1"/>
              </w:rPr>
              <w:t>Delivery partner (Organisation)</w:t>
            </w:r>
          </w:p>
        </w:tc>
        <w:tc>
          <w:tcPr>
            <w:tcW w:w="6768" w:type="dxa"/>
          </w:tcPr>
          <w:p w14:paraId="2F64FE9A" w14:textId="77777777" w:rsidR="000751D2" w:rsidRPr="004A536E" w:rsidRDefault="000751D2" w:rsidP="0080074D">
            <w:pPr>
              <w:pStyle w:val="BodyText"/>
              <w:spacing w:after="0"/>
              <w:rPr>
                <w:i/>
              </w:rPr>
            </w:pPr>
            <w:r w:rsidRPr="004A536E">
              <w:rPr>
                <w:i/>
              </w:rPr>
              <w:t>What is the name of the organisation with the contractual agreement to deliver the project?</w:t>
            </w:r>
          </w:p>
        </w:tc>
      </w:tr>
      <w:tr w:rsidR="000751D2" w:rsidRPr="004A536E" w14:paraId="78874F6D" w14:textId="77777777" w:rsidTr="0080074D">
        <w:tc>
          <w:tcPr>
            <w:tcW w:w="2694" w:type="dxa"/>
            <w:shd w:val="clear" w:color="auto" w:fill="8EBE3F" w:themeFill="accent4"/>
          </w:tcPr>
          <w:p w14:paraId="13D2DC39" w14:textId="77777777" w:rsidR="000751D2" w:rsidRPr="004A536E" w:rsidRDefault="000751D2" w:rsidP="0080074D">
            <w:pPr>
              <w:pStyle w:val="BodyText"/>
              <w:spacing w:after="0"/>
              <w:rPr>
                <w:b/>
                <w:color w:val="FFFFFF" w:themeColor="background1"/>
              </w:rPr>
            </w:pPr>
            <w:r w:rsidRPr="004A536E">
              <w:rPr>
                <w:b/>
                <w:color w:val="FFFFFF" w:themeColor="background1"/>
              </w:rPr>
              <w:t>Lead researcher</w:t>
            </w:r>
          </w:p>
        </w:tc>
        <w:tc>
          <w:tcPr>
            <w:tcW w:w="6768" w:type="dxa"/>
          </w:tcPr>
          <w:p w14:paraId="1B572085" w14:textId="77777777" w:rsidR="000751D2" w:rsidRPr="004A536E" w:rsidRDefault="000751D2" w:rsidP="0080074D">
            <w:pPr>
              <w:pStyle w:val="BodyText"/>
              <w:spacing w:after="0"/>
              <w:rPr>
                <w:i/>
              </w:rPr>
            </w:pPr>
            <w:r w:rsidRPr="004A536E">
              <w:rPr>
                <w:i/>
              </w:rPr>
              <w:t>Who is the lead researcher/lead team member?</w:t>
            </w:r>
          </w:p>
        </w:tc>
      </w:tr>
      <w:tr w:rsidR="000751D2" w:rsidRPr="004A536E" w14:paraId="72CA218A" w14:textId="77777777" w:rsidTr="0080074D">
        <w:tc>
          <w:tcPr>
            <w:tcW w:w="2694" w:type="dxa"/>
            <w:shd w:val="clear" w:color="auto" w:fill="8EBE3F" w:themeFill="accent4"/>
          </w:tcPr>
          <w:p w14:paraId="79FF02E1" w14:textId="77777777" w:rsidR="000751D2" w:rsidRPr="004A536E" w:rsidRDefault="000751D2" w:rsidP="0080074D">
            <w:pPr>
              <w:pStyle w:val="BodyText"/>
              <w:spacing w:after="0"/>
              <w:rPr>
                <w:b/>
                <w:color w:val="FFFFFF" w:themeColor="background1"/>
              </w:rPr>
            </w:pPr>
            <w:r w:rsidRPr="004A536E">
              <w:rPr>
                <w:b/>
                <w:color w:val="FFFFFF" w:themeColor="background1"/>
              </w:rPr>
              <w:t>Date completed/updated</w:t>
            </w:r>
          </w:p>
        </w:tc>
        <w:tc>
          <w:tcPr>
            <w:tcW w:w="6768" w:type="dxa"/>
          </w:tcPr>
          <w:p w14:paraId="471E5C5C" w14:textId="77777777" w:rsidR="000751D2" w:rsidRPr="004A536E" w:rsidRDefault="000751D2" w:rsidP="0080074D">
            <w:pPr>
              <w:pStyle w:val="BodyText"/>
              <w:spacing w:after="0"/>
              <w:rPr>
                <w:i/>
              </w:rPr>
            </w:pPr>
            <w:r w:rsidRPr="004A536E">
              <w:rPr>
                <w:i/>
              </w:rPr>
              <w:t>What date was this planning template completed?</w:t>
            </w:r>
          </w:p>
        </w:tc>
      </w:tr>
    </w:tbl>
    <w:p w14:paraId="4F75AF75" w14:textId="77777777" w:rsidR="000751D2" w:rsidRPr="00474BA0" w:rsidRDefault="000751D2" w:rsidP="000751D2">
      <w:pPr>
        <w:pStyle w:val="BodyText"/>
        <w:rPr>
          <w:i/>
          <w:color w:val="00797B" w:themeColor="accent3"/>
        </w:rPr>
      </w:pPr>
      <w:r>
        <w:br w:type="page"/>
      </w:r>
    </w:p>
    <w:p w14:paraId="70D8ECF3" w14:textId="77777777" w:rsidR="000751D2" w:rsidRDefault="000751D2" w:rsidP="000751D2">
      <w:pPr>
        <w:pStyle w:val="Heading2"/>
        <w:numPr>
          <w:ilvl w:val="0"/>
          <w:numId w:val="17"/>
        </w:numPr>
        <w:tabs>
          <w:tab w:val="num" w:pos="360"/>
        </w:tabs>
        <w:ind w:left="284" w:hanging="284"/>
      </w:pPr>
      <w:bookmarkStart w:id="4" w:name="_Toc490726210"/>
      <w:bookmarkStart w:id="5" w:name="_Toc491850334"/>
      <w:r>
        <w:lastRenderedPageBreak/>
        <w:t>SIP and end-of-project, strategies and key performance indicators</w:t>
      </w:r>
    </w:p>
    <w:p w14:paraId="4D071120" w14:textId="77777777" w:rsidR="000751D2" w:rsidRPr="00E50241" w:rsidRDefault="000751D2" w:rsidP="000751D2">
      <w:pPr>
        <w:pStyle w:val="ListParagraph"/>
        <w:ind w:left="0"/>
        <w:rPr>
          <w:sz w:val="22"/>
        </w:rPr>
      </w:pPr>
      <w:bookmarkStart w:id="6" w:name="_Hlk100844087"/>
      <w:r w:rsidRPr="00E50241">
        <w:rPr>
          <w:sz w:val="22"/>
        </w:rPr>
        <w:t>Identify the extension and capability outcomes, strategies and key performance Indicators (KPIs) in the relevant industry’s Strategic Investment Plan (SIP). Develop end</w:t>
      </w:r>
      <w:r>
        <w:rPr>
          <w:sz w:val="22"/>
        </w:rPr>
        <w:t>-</w:t>
      </w:r>
      <w:r w:rsidRPr="00E50241">
        <w:rPr>
          <w:sz w:val="22"/>
        </w:rPr>
        <w:t>o</w:t>
      </w:r>
      <w:r>
        <w:rPr>
          <w:sz w:val="22"/>
        </w:rPr>
        <w:t>f-</w:t>
      </w:r>
      <w:r w:rsidRPr="00E50241">
        <w:rPr>
          <w:sz w:val="22"/>
        </w:rPr>
        <w:t xml:space="preserve">project outcomes by determining what outcomes your project can achieve with the time and resources available. Develop end-of-project KPIs by adding measurable targets to the generic KPIs that are in the SIP. </w:t>
      </w:r>
      <w:r>
        <w:rPr>
          <w:sz w:val="22"/>
        </w:rPr>
        <w:t>Using the</w:t>
      </w:r>
      <w:r w:rsidRPr="00E50241">
        <w:rPr>
          <w:sz w:val="22"/>
        </w:rPr>
        <w:t xml:space="preserve"> strategies </w:t>
      </w:r>
      <w:r>
        <w:rPr>
          <w:sz w:val="22"/>
        </w:rPr>
        <w:t>from</w:t>
      </w:r>
      <w:r w:rsidRPr="00E50241">
        <w:rPr>
          <w:sz w:val="22"/>
        </w:rPr>
        <w:t xml:space="preserve"> the SIP </w:t>
      </w:r>
      <w:r>
        <w:rPr>
          <w:sz w:val="22"/>
        </w:rPr>
        <w:t>is</w:t>
      </w:r>
      <w:r w:rsidRPr="00E50241">
        <w:rPr>
          <w:sz w:val="22"/>
        </w:rPr>
        <w:t xml:space="preserve"> suggest</w:t>
      </w:r>
      <w:r>
        <w:rPr>
          <w:sz w:val="22"/>
        </w:rPr>
        <w:t>ed</w:t>
      </w:r>
      <w:r w:rsidRPr="00E50241">
        <w:rPr>
          <w:sz w:val="22"/>
        </w:rPr>
        <w:t>. You can adopt, adapt or justify strategies when designing how your project will achieve the end</w:t>
      </w:r>
      <w:r>
        <w:rPr>
          <w:sz w:val="22"/>
        </w:rPr>
        <w:t>-</w:t>
      </w:r>
      <w:r w:rsidRPr="00E50241">
        <w:rPr>
          <w:sz w:val="22"/>
        </w:rPr>
        <w:t>of</w:t>
      </w:r>
      <w:r>
        <w:rPr>
          <w:sz w:val="22"/>
        </w:rPr>
        <w:t>-</w:t>
      </w:r>
      <w:r w:rsidRPr="00E50241">
        <w:rPr>
          <w:sz w:val="22"/>
        </w:rPr>
        <w:t>project outcomes that you have selected.</w:t>
      </w:r>
    </w:p>
    <w:p w14:paraId="2328D35E" w14:textId="77777777" w:rsidR="000751D2" w:rsidRPr="00F46499" w:rsidRDefault="000751D2" w:rsidP="000751D2">
      <w:pPr>
        <w:pStyle w:val="Tableheading"/>
        <w:spacing w:before="240"/>
      </w:pPr>
      <w:r w:rsidRPr="008508EF">
        <w:rPr>
          <w:color w:val="8EBE3F" w:themeColor="accent4"/>
          <w:sz w:val="22"/>
          <w:szCs w:val="22"/>
        </w:rPr>
        <w:t xml:space="preserve">Table </w:t>
      </w:r>
      <w:r>
        <w:rPr>
          <w:color w:val="8EBE3F" w:themeColor="accent4"/>
          <w:sz w:val="22"/>
          <w:szCs w:val="22"/>
        </w:rPr>
        <w:t>1</w:t>
      </w:r>
      <w:r w:rsidRPr="008508EF">
        <w:rPr>
          <w:color w:val="8EBE3F" w:themeColor="accent4"/>
          <w:sz w:val="22"/>
          <w:szCs w:val="22"/>
        </w:rPr>
        <w:t xml:space="preserve">: </w:t>
      </w:r>
      <w:r>
        <w:rPr>
          <w:color w:val="8EBE3F" w:themeColor="accent4"/>
          <w:sz w:val="22"/>
          <w:szCs w:val="22"/>
        </w:rPr>
        <w:t>SIP project alignment</w:t>
      </w:r>
    </w:p>
    <w:tbl>
      <w:tblPr>
        <w:tblStyle w:val="TableGrid"/>
        <w:tblW w:w="0" w:type="auto"/>
        <w:tblInd w:w="-5" w:type="dxa"/>
        <w:tblLook w:val="04A0" w:firstRow="1" w:lastRow="0" w:firstColumn="1" w:lastColumn="0" w:noHBand="0" w:noVBand="1"/>
      </w:tblPr>
      <w:tblGrid>
        <w:gridCol w:w="2128"/>
        <w:gridCol w:w="2362"/>
        <w:gridCol w:w="2362"/>
        <w:gridCol w:w="2362"/>
      </w:tblGrid>
      <w:tr w:rsidR="000751D2" w:rsidRPr="009E512C" w14:paraId="7BA9BDF0" w14:textId="77777777" w:rsidTr="0080074D">
        <w:trPr>
          <w:trHeight w:val="548"/>
        </w:trPr>
        <w:tc>
          <w:tcPr>
            <w:tcW w:w="2128" w:type="dxa"/>
            <w:shd w:val="clear" w:color="auto" w:fill="8EBE3F" w:themeFill="accent4"/>
          </w:tcPr>
          <w:p w14:paraId="70416F59" w14:textId="77777777" w:rsidR="000751D2" w:rsidRPr="009E512C" w:rsidRDefault="000751D2" w:rsidP="0080074D">
            <w:pPr>
              <w:pStyle w:val="BodyText"/>
              <w:spacing w:before="100" w:after="100"/>
              <w:ind w:left="35"/>
              <w:rPr>
                <w:b/>
                <w:color w:val="FFFFFF" w:themeColor="background1"/>
              </w:rPr>
            </w:pPr>
            <w:r w:rsidRPr="009E512C">
              <w:rPr>
                <w:b/>
                <w:color w:val="FFFFFF" w:themeColor="background1"/>
              </w:rPr>
              <w:t>Key evaluation questions</w:t>
            </w:r>
          </w:p>
        </w:tc>
        <w:tc>
          <w:tcPr>
            <w:tcW w:w="2362" w:type="dxa"/>
            <w:shd w:val="clear" w:color="auto" w:fill="8EBE3F" w:themeFill="accent4"/>
          </w:tcPr>
          <w:p w14:paraId="19599E00" w14:textId="77777777" w:rsidR="000751D2" w:rsidRPr="00D47BED" w:rsidRDefault="000751D2" w:rsidP="0080074D">
            <w:pPr>
              <w:pStyle w:val="BodyText"/>
              <w:spacing w:before="100" w:after="100"/>
              <w:ind w:left="31"/>
              <w:rPr>
                <w:b/>
                <w:color w:val="FFFFFF" w:themeColor="background1"/>
              </w:rPr>
            </w:pPr>
            <w:r w:rsidRPr="00D47BED">
              <w:rPr>
                <w:b/>
                <w:color w:val="FFFFFF" w:themeColor="background1"/>
              </w:rPr>
              <w:t>Outcomes</w:t>
            </w:r>
          </w:p>
        </w:tc>
        <w:tc>
          <w:tcPr>
            <w:tcW w:w="2362" w:type="dxa"/>
            <w:shd w:val="clear" w:color="auto" w:fill="8EBE3F" w:themeFill="accent4"/>
          </w:tcPr>
          <w:p w14:paraId="1E0F126F" w14:textId="77777777" w:rsidR="000751D2" w:rsidRPr="00D47BED" w:rsidRDefault="000751D2" w:rsidP="0080074D">
            <w:pPr>
              <w:pStyle w:val="BodyText"/>
              <w:spacing w:before="100" w:after="100"/>
              <w:ind w:left="31"/>
              <w:rPr>
                <w:b/>
                <w:color w:val="FFFFFF" w:themeColor="background1"/>
              </w:rPr>
            </w:pPr>
            <w:r w:rsidRPr="00D47BED">
              <w:rPr>
                <w:b/>
                <w:color w:val="FFFFFF" w:themeColor="background1"/>
              </w:rPr>
              <w:t>Strategy</w:t>
            </w:r>
          </w:p>
        </w:tc>
        <w:tc>
          <w:tcPr>
            <w:tcW w:w="2362" w:type="dxa"/>
            <w:shd w:val="clear" w:color="auto" w:fill="8EBE3F" w:themeFill="accent4"/>
          </w:tcPr>
          <w:p w14:paraId="4342FB26" w14:textId="77777777" w:rsidR="000751D2" w:rsidRPr="00D47BED" w:rsidRDefault="000751D2" w:rsidP="0080074D">
            <w:pPr>
              <w:pStyle w:val="BodyText"/>
              <w:spacing w:before="100" w:after="100"/>
              <w:ind w:left="31"/>
              <w:rPr>
                <w:b/>
                <w:color w:val="FFFFFF" w:themeColor="background1"/>
              </w:rPr>
            </w:pPr>
            <w:r w:rsidRPr="00D47BED">
              <w:rPr>
                <w:b/>
                <w:color w:val="FFFFFF" w:themeColor="background1"/>
              </w:rPr>
              <w:t>KPI</w:t>
            </w:r>
          </w:p>
        </w:tc>
      </w:tr>
      <w:tr w:rsidR="000751D2" w:rsidRPr="00B772CA" w14:paraId="37E10C20" w14:textId="77777777" w:rsidTr="0080074D">
        <w:trPr>
          <w:trHeight w:val="698"/>
        </w:trPr>
        <w:tc>
          <w:tcPr>
            <w:tcW w:w="2128" w:type="dxa"/>
          </w:tcPr>
          <w:p w14:paraId="39E897EC" w14:textId="77777777" w:rsidR="000751D2" w:rsidRPr="00B772CA" w:rsidRDefault="000751D2" w:rsidP="0080074D">
            <w:pPr>
              <w:pStyle w:val="BodyText"/>
              <w:spacing w:before="100" w:after="100"/>
              <w:ind w:left="35"/>
              <w:rPr>
                <w:color w:val="2F3B39" w:themeColor="text1"/>
                <w:lang w:val="en-AU"/>
              </w:rPr>
            </w:pPr>
            <w:r w:rsidRPr="00B772CA">
              <w:rPr>
                <w:color w:val="2F3B39" w:themeColor="text1"/>
                <w:lang w:val="en-AU"/>
              </w:rPr>
              <w:t>From industry SIP</w:t>
            </w:r>
          </w:p>
        </w:tc>
        <w:tc>
          <w:tcPr>
            <w:tcW w:w="2362" w:type="dxa"/>
          </w:tcPr>
          <w:p w14:paraId="2B191CC4" w14:textId="77777777" w:rsidR="000751D2" w:rsidRPr="00D47BED" w:rsidRDefault="000751D2" w:rsidP="0080074D">
            <w:pPr>
              <w:pStyle w:val="TableParagraph"/>
              <w:tabs>
                <w:tab w:val="left" w:pos="518"/>
              </w:tabs>
              <w:autoSpaceDE w:val="0"/>
              <w:autoSpaceDN w:val="0"/>
              <w:spacing w:before="141" w:after="0" w:line="240" w:lineRule="auto"/>
              <w:ind w:left="31"/>
              <w:rPr>
                <w:color w:val="2F3B39" w:themeColor="text1"/>
                <w:lang w:val="en-AU"/>
              </w:rPr>
            </w:pPr>
          </w:p>
        </w:tc>
        <w:tc>
          <w:tcPr>
            <w:tcW w:w="2362" w:type="dxa"/>
          </w:tcPr>
          <w:p w14:paraId="7D71517C" w14:textId="77777777" w:rsidR="000751D2" w:rsidRPr="00D47BED" w:rsidRDefault="000751D2" w:rsidP="0080074D">
            <w:pPr>
              <w:pStyle w:val="TableParagraph"/>
              <w:tabs>
                <w:tab w:val="left" w:pos="518"/>
              </w:tabs>
              <w:autoSpaceDE w:val="0"/>
              <w:autoSpaceDN w:val="0"/>
              <w:spacing w:before="141" w:after="0" w:line="240" w:lineRule="auto"/>
              <w:ind w:left="31"/>
              <w:rPr>
                <w:color w:val="2F3B39" w:themeColor="text1"/>
                <w:lang w:val="en-AU"/>
              </w:rPr>
            </w:pPr>
          </w:p>
        </w:tc>
        <w:tc>
          <w:tcPr>
            <w:tcW w:w="2362" w:type="dxa"/>
          </w:tcPr>
          <w:p w14:paraId="7F4FEA6B" w14:textId="77777777" w:rsidR="000751D2" w:rsidRPr="00D47BED" w:rsidRDefault="000751D2" w:rsidP="0080074D">
            <w:pPr>
              <w:pStyle w:val="TableParagraph"/>
              <w:tabs>
                <w:tab w:val="left" w:pos="518"/>
              </w:tabs>
              <w:autoSpaceDE w:val="0"/>
              <w:autoSpaceDN w:val="0"/>
              <w:spacing w:before="141" w:after="0" w:line="240" w:lineRule="auto"/>
              <w:ind w:left="31"/>
              <w:rPr>
                <w:color w:val="2F3B39" w:themeColor="text1"/>
                <w:lang w:val="en-AU"/>
              </w:rPr>
            </w:pPr>
          </w:p>
        </w:tc>
      </w:tr>
      <w:tr w:rsidR="000751D2" w:rsidRPr="00B772CA" w14:paraId="32F7A9A8" w14:textId="77777777" w:rsidTr="0080074D">
        <w:trPr>
          <w:trHeight w:val="698"/>
        </w:trPr>
        <w:tc>
          <w:tcPr>
            <w:tcW w:w="2128" w:type="dxa"/>
          </w:tcPr>
          <w:p w14:paraId="4F9AE7D7" w14:textId="77777777" w:rsidR="000751D2" w:rsidRPr="00B772CA" w:rsidRDefault="000751D2" w:rsidP="0080074D">
            <w:pPr>
              <w:pStyle w:val="BodyText"/>
              <w:spacing w:before="100" w:after="100"/>
              <w:ind w:left="35"/>
              <w:rPr>
                <w:color w:val="2F3B39" w:themeColor="text1"/>
                <w:lang w:val="en-AU"/>
              </w:rPr>
            </w:pPr>
            <w:r w:rsidRPr="00B772CA">
              <w:rPr>
                <w:color w:val="2F3B39" w:themeColor="text1"/>
              </w:rPr>
              <w:t>End-of-project –modified for your project</w:t>
            </w:r>
          </w:p>
        </w:tc>
        <w:tc>
          <w:tcPr>
            <w:tcW w:w="2362" w:type="dxa"/>
          </w:tcPr>
          <w:p w14:paraId="04BCF023" w14:textId="77777777" w:rsidR="000751D2" w:rsidRPr="00E50241" w:rsidRDefault="000751D2" w:rsidP="0080074D">
            <w:pPr>
              <w:pStyle w:val="TableParagraph"/>
              <w:tabs>
                <w:tab w:val="left" w:pos="518"/>
              </w:tabs>
              <w:autoSpaceDE w:val="0"/>
              <w:autoSpaceDN w:val="0"/>
              <w:spacing w:before="141" w:after="0" w:line="240" w:lineRule="auto"/>
              <w:ind w:left="31"/>
              <w:rPr>
                <w:color w:val="2F3B39" w:themeColor="text1"/>
                <w:sz w:val="22"/>
                <w:szCs w:val="22"/>
              </w:rPr>
            </w:pPr>
          </w:p>
        </w:tc>
        <w:tc>
          <w:tcPr>
            <w:tcW w:w="2362" w:type="dxa"/>
          </w:tcPr>
          <w:p w14:paraId="5F5517B3" w14:textId="77777777" w:rsidR="000751D2" w:rsidRPr="00E50241" w:rsidRDefault="000751D2" w:rsidP="0080074D">
            <w:pPr>
              <w:pStyle w:val="TableParagraph"/>
              <w:tabs>
                <w:tab w:val="left" w:pos="518"/>
              </w:tabs>
              <w:autoSpaceDE w:val="0"/>
              <w:autoSpaceDN w:val="0"/>
              <w:spacing w:before="141" w:after="0" w:line="240" w:lineRule="auto"/>
              <w:ind w:left="31"/>
              <w:rPr>
                <w:color w:val="2F3B39" w:themeColor="text1"/>
                <w:sz w:val="22"/>
                <w:szCs w:val="22"/>
              </w:rPr>
            </w:pPr>
          </w:p>
        </w:tc>
        <w:tc>
          <w:tcPr>
            <w:tcW w:w="2362" w:type="dxa"/>
          </w:tcPr>
          <w:p w14:paraId="5E7B1594" w14:textId="77777777" w:rsidR="000751D2" w:rsidRPr="00E50241" w:rsidRDefault="000751D2" w:rsidP="0080074D">
            <w:pPr>
              <w:pStyle w:val="TableParagraph"/>
              <w:tabs>
                <w:tab w:val="left" w:pos="518"/>
              </w:tabs>
              <w:autoSpaceDE w:val="0"/>
              <w:autoSpaceDN w:val="0"/>
              <w:spacing w:before="141" w:after="0" w:line="240" w:lineRule="auto"/>
              <w:ind w:left="31"/>
              <w:rPr>
                <w:color w:val="2F3B39" w:themeColor="text1"/>
                <w:sz w:val="22"/>
                <w:szCs w:val="22"/>
              </w:rPr>
            </w:pPr>
          </w:p>
        </w:tc>
      </w:tr>
      <w:bookmarkEnd w:id="6"/>
    </w:tbl>
    <w:p w14:paraId="6234522B" w14:textId="77777777" w:rsidR="000751D2" w:rsidRDefault="000751D2" w:rsidP="000751D2">
      <w:pPr>
        <w:widowControl/>
        <w:spacing w:after="200" w:line="276" w:lineRule="auto"/>
        <w:rPr>
          <w:rFonts w:eastAsiaTheme="majorEastAsia" w:cstheme="majorBidi"/>
          <w:b/>
          <w:bCs/>
          <w:color w:val="00797B" w:themeColor="accent3"/>
          <w:sz w:val="28"/>
          <w:szCs w:val="36"/>
        </w:rPr>
      </w:pPr>
      <w:r>
        <w:br w:type="page"/>
      </w:r>
    </w:p>
    <w:p w14:paraId="0C41280C" w14:textId="77777777" w:rsidR="000751D2" w:rsidRDefault="000751D2" w:rsidP="000751D2">
      <w:pPr>
        <w:pStyle w:val="Heading2"/>
      </w:pPr>
      <w:r>
        <w:lastRenderedPageBreak/>
        <w:t>2. Program logic</w:t>
      </w:r>
      <w:bookmarkEnd w:id="4"/>
      <w:bookmarkEnd w:id="5"/>
      <w:r>
        <w:t xml:space="preserve"> </w:t>
      </w:r>
    </w:p>
    <w:p w14:paraId="3AAA0178" w14:textId="77777777" w:rsidR="000751D2" w:rsidRPr="00756428" w:rsidRDefault="000751D2" w:rsidP="000751D2">
      <w:pPr>
        <w:pStyle w:val="BodyText"/>
        <w:spacing w:after="120"/>
        <w:rPr>
          <w:i/>
        </w:rPr>
      </w:pPr>
      <w:r w:rsidRPr="00756428">
        <w:rPr>
          <w:i/>
        </w:rPr>
        <w:t xml:space="preserve">For assistance, refer to the template provided in Figure </w:t>
      </w:r>
      <w:r>
        <w:rPr>
          <w:i/>
        </w:rPr>
        <w:t>1</w:t>
      </w:r>
      <w:r w:rsidRPr="00756428">
        <w:rPr>
          <w:i/>
        </w:rPr>
        <w:t xml:space="preserve"> of the </w:t>
      </w:r>
      <w:r>
        <w:rPr>
          <w:i/>
        </w:rPr>
        <w:t>Extension p</w:t>
      </w:r>
      <w:r w:rsidRPr="00756428">
        <w:rPr>
          <w:i/>
        </w:rPr>
        <w:t xml:space="preserve">roject M&amp;E planning guide (page </w:t>
      </w:r>
      <w:r>
        <w:rPr>
          <w:i/>
        </w:rPr>
        <w:t>7</w:t>
      </w:r>
      <w:r w:rsidRPr="00756428">
        <w:rPr>
          <w:i/>
        </w:rPr>
        <w:t>).</w:t>
      </w:r>
    </w:p>
    <w:p w14:paraId="27071969" w14:textId="77777777" w:rsidR="000751D2" w:rsidRPr="00756428" w:rsidRDefault="000751D2" w:rsidP="000751D2">
      <w:pPr>
        <w:pStyle w:val="BodyText"/>
        <w:numPr>
          <w:ilvl w:val="0"/>
          <w:numId w:val="12"/>
        </w:numPr>
        <w:spacing w:after="240"/>
        <w:ind w:left="284" w:hanging="284"/>
        <w:rPr>
          <w:i/>
          <w:color w:val="5F5F5F" w:themeColor="background2" w:themeShade="BF"/>
        </w:rPr>
      </w:pPr>
      <w:r w:rsidRPr="00756428">
        <w:rPr>
          <w:i/>
          <w:color w:val="5F5F5F" w:themeColor="background2" w:themeShade="BF"/>
        </w:rPr>
        <w:t xml:space="preserve">Provide an updated program logic diagram here, including a brief description of the core elements and overall focus for the project. </w:t>
      </w:r>
    </w:p>
    <w:p w14:paraId="56668931" w14:textId="77777777" w:rsidR="000751D2" w:rsidRDefault="000751D2" w:rsidP="000751D2">
      <w:pPr>
        <w:pStyle w:val="Arrowindent"/>
        <w:numPr>
          <w:ilvl w:val="0"/>
          <w:numId w:val="0"/>
        </w:numPr>
        <w:rPr>
          <w:rFonts w:eastAsiaTheme="minorEastAsia" w:cs="Arial"/>
          <w:bCs/>
          <w:sz w:val="21"/>
          <w:szCs w:val="21"/>
          <w:lang w:val="en-AU" w:eastAsia="en-AU"/>
        </w:rPr>
      </w:pPr>
      <w:r>
        <w:rPr>
          <w:noProof/>
        </w:rPr>
        <w:drawing>
          <wp:inline distT="0" distB="0" distL="0" distR="0" wp14:anchorId="5574817A" wp14:editId="71980E71">
            <wp:extent cx="5815428" cy="7015168"/>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5"/>
                    <a:srcRect l="342" r="342"/>
                    <a:stretch>
                      <a:fillRect/>
                    </a:stretch>
                  </pic:blipFill>
                  <pic:spPr bwMode="auto">
                    <a:xfrm>
                      <a:off x="0" y="0"/>
                      <a:ext cx="5815428" cy="7015168"/>
                    </a:xfrm>
                    <a:prstGeom prst="rect">
                      <a:avLst/>
                    </a:prstGeom>
                    <a:ln>
                      <a:noFill/>
                    </a:ln>
                    <a:extLst>
                      <a:ext uri="{53640926-AAD7-44D8-BBD7-CCE9431645EC}">
                        <a14:shadowObscured xmlns:a14="http://schemas.microsoft.com/office/drawing/2010/main"/>
                      </a:ext>
                    </a:extLst>
                  </pic:spPr>
                </pic:pic>
              </a:graphicData>
            </a:graphic>
          </wp:inline>
        </w:drawing>
      </w:r>
      <w:r>
        <w:br w:type="page"/>
      </w:r>
    </w:p>
    <w:p w14:paraId="36A9F18C" w14:textId="77777777" w:rsidR="000751D2" w:rsidRDefault="000751D2" w:rsidP="000751D2">
      <w:pPr>
        <w:pStyle w:val="Heading2"/>
      </w:pPr>
      <w:bookmarkStart w:id="7" w:name="_Toc490726212"/>
      <w:bookmarkStart w:id="8" w:name="_Toc491850336"/>
      <w:r>
        <w:lastRenderedPageBreak/>
        <w:t>3. Key evaluation questions</w:t>
      </w:r>
      <w:bookmarkEnd w:id="7"/>
      <w:bookmarkEnd w:id="8"/>
    </w:p>
    <w:p w14:paraId="30A44C0C" w14:textId="77777777" w:rsidR="000751D2" w:rsidRPr="00756428" w:rsidRDefault="000751D2" w:rsidP="000751D2">
      <w:pPr>
        <w:pStyle w:val="BodyText"/>
        <w:spacing w:after="120"/>
        <w:rPr>
          <w:i/>
        </w:rPr>
      </w:pPr>
      <w:r w:rsidRPr="00756428">
        <w:rPr>
          <w:i/>
        </w:rPr>
        <w:t>For assistance, refer to</w:t>
      </w:r>
      <w:r>
        <w:rPr>
          <w:i/>
        </w:rPr>
        <w:t xml:space="preserve"> the key evaluation questions section in</w:t>
      </w:r>
      <w:r w:rsidRPr="00756428">
        <w:rPr>
          <w:i/>
        </w:rPr>
        <w:t xml:space="preserve"> the </w:t>
      </w:r>
      <w:r>
        <w:rPr>
          <w:i/>
        </w:rPr>
        <w:t>Extension p</w:t>
      </w:r>
      <w:r w:rsidRPr="00756428">
        <w:rPr>
          <w:i/>
        </w:rPr>
        <w:t xml:space="preserve">roject M&amp;E planning guide (page </w:t>
      </w:r>
      <w:r>
        <w:rPr>
          <w:i/>
        </w:rPr>
        <w:t>6</w:t>
      </w:r>
      <w:r w:rsidRPr="00756428">
        <w:rPr>
          <w:i/>
        </w:rPr>
        <w:t>).</w:t>
      </w:r>
    </w:p>
    <w:p w14:paraId="2A062713" w14:textId="77777777" w:rsidR="000751D2" w:rsidRPr="00756428" w:rsidRDefault="000751D2" w:rsidP="000751D2">
      <w:pPr>
        <w:pStyle w:val="BodyText"/>
        <w:numPr>
          <w:ilvl w:val="0"/>
          <w:numId w:val="12"/>
        </w:numPr>
        <w:spacing w:after="120"/>
        <w:ind w:left="284" w:hanging="284"/>
        <w:rPr>
          <w:i/>
          <w:color w:val="5F5F5F" w:themeColor="background2" w:themeShade="BF"/>
        </w:rPr>
      </w:pPr>
      <w:r w:rsidRPr="00756428">
        <w:rPr>
          <w:rFonts w:eastAsia="Arial Narrow"/>
          <w:i/>
          <w:color w:val="5F5F5F" w:themeColor="background2" w:themeShade="BF"/>
        </w:rPr>
        <w:t xml:space="preserve">In this template, </w:t>
      </w:r>
      <w:r>
        <w:rPr>
          <w:rFonts w:eastAsia="Arial Narrow"/>
          <w:i/>
          <w:color w:val="5F5F5F" w:themeColor="background2" w:themeShade="BF"/>
        </w:rPr>
        <w:t>use only the key evaluation questions (KEQs)</w:t>
      </w:r>
      <w:r w:rsidRPr="00756428">
        <w:rPr>
          <w:rFonts w:eastAsia="Arial Narrow"/>
          <w:i/>
          <w:color w:val="5F5F5F" w:themeColor="background2" w:themeShade="BF"/>
        </w:rPr>
        <w:t xml:space="preserve"> that are relevant to your project in Table 2, </w:t>
      </w:r>
      <w:r>
        <w:rPr>
          <w:rFonts w:eastAsia="Arial Narrow"/>
          <w:i/>
          <w:color w:val="5F5F5F" w:themeColor="background2" w:themeShade="BF"/>
        </w:rPr>
        <w:t xml:space="preserve">and </w:t>
      </w:r>
      <w:r w:rsidRPr="00756428">
        <w:rPr>
          <w:rFonts w:eastAsia="Arial Narrow"/>
          <w:i/>
          <w:color w:val="5F5F5F" w:themeColor="background2" w:themeShade="BF"/>
        </w:rPr>
        <w:t>expand the project</w:t>
      </w:r>
      <w:r>
        <w:rPr>
          <w:rFonts w:eastAsia="Arial Narrow"/>
          <w:i/>
          <w:color w:val="5F5F5F" w:themeColor="background2" w:themeShade="BF"/>
        </w:rPr>
        <w:t>-</w:t>
      </w:r>
      <w:r w:rsidRPr="00756428">
        <w:rPr>
          <w:rFonts w:eastAsia="Arial Narrow"/>
          <w:i/>
          <w:color w:val="5F5F5F" w:themeColor="background2" w:themeShade="BF"/>
        </w:rPr>
        <w:t xml:space="preserve">specific </w:t>
      </w:r>
      <w:r>
        <w:rPr>
          <w:rFonts w:eastAsia="Arial Narrow"/>
          <w:i/>
          <w:color w:val="5F5F5F" w:themeColor="background2" w:themeShade="BF"/>
        </w:rPr>
        <w:t xml:space="preserve">key evaluation </w:t>
      </w:r>
      <w:r w:rsidRPr="00756428">
        <w:rPr>
          <w:rFonts w:eastAsia="Arial Narrow"/>
          <w:i/>
          <w:color w:val="5F5F5F" w:themeColor="background2" w:themeShade="BF"/>
        </w:rPr>
        <w:t>questions to reflect your project.</w:t>
      </w:r>
    </w:p>
    <w:p w14:paraId="4915DF04" w14:textId="77777777" w:rsidR="000751D2" w:rsidRDefault="000751D2" w:rsidP="000751D2">
      <w:pPr>
        <w:pStyle w:val="BodyText"/>
        <w:spacing w:after="120"/>
        <w:rPr>
          <w:i/>
          <w:color w:val="00797B" w:themeColor="accent3"/>
        </w:rPr>
      </w:pPr>
      <w:r w:rsidRPr="000455DF">
        <w:rPr>
          <w:i/>
          <w:color w:val="00797B" w:themeColor="accent3"/>
        </w:rPr>
        <w:t xml:space="preserve">Note: </w:t>
      </w:r>
      <w:r>
        <w:rPr>
          <w:i/>
          <w:color w:val="00797B" w:themeColor="accent3"/>
        </w:rPr>
        <w:t>Your</w:t>
      </w:r>
      <w:r w:rsidRPr="000455DF">
        <w:rPr>
          <w:i/>
          <w:color w:val="00797B" w:themeColor="accent3"/>
        </w:rPr>
        <w:t xml:space="preserve"> </w:t>
      </w:r>
      <w:r>
        <w:rPr>
          <w:i/>
          <w:color w:val="00797B" w:themeColor="accent3"/>
        </w:rPr>
        <w:t>Hort Innovation Program Manager</w:t>
      </w:r>
      <w:r w:rsidRPr="000455DF">
        <w:rPr>
          <w:i/>
          <w:color w:val="00797B" w:themeColor="accent3"/>
        </w:rPr>
        <w:t xml:space="preserve"> can help you select the KEQs relevant to your project.</w:t>
      </w:r>
    </w:p>
    <w:p w14:paraId="6719717F" w14:textId="77777777" w:rsidR="000751D2" w:rsidRPr="000455DF" w:rsidRDefault="000751D2" w:rsidP="000751D2">
      <w:pPr>
        <w:pStyle w:val="BodyText"/>
        <w:spacing w:after="120"/>
        <w:rPr>
          <w:i/>
          <w:color w:val="00797B" w:themeColor="accent3"/>
        </w:rPr>
      </w:pPr>
      <w:r>
        <w:rPr>
          <w:i/>
          <w:color w:val="00797B" w:themeColor="accent3"/>
        </w:rPr>
        <w:t>These questions will be used to guide evaluation of your project’s performance at the mid-term and final reporting stages</w:t>
      </w:r>
    </w:p>
    <w:p w14:paraId="5623F532" w14:textId="77777777" w:rsidR="000751D2" w:rsidRPr="008508EF" w:rsidRDefault="000751D2" w:rsidP="000751D2">
      <w:pPr>
        <w:pStyle w:val="Tableheading"/>
        <w:spacing w:before="240"/>
        <w:rPr>
          <w:rFonts w:eastAsia="Arial Narrow"/>
          <w:color w:val="8EBE3F" w:themeColor="accent4"/>
          <w:sz w:val="22"/>
          <w:szCs w:val="22"/>
        </w:rPr>
      </w:pPr>
      <w:r w:rsidRPr="008508EF">
        <w:rPr>
          <w:color w:val="8EBE3F" w:themeColor="accent4"/>
          <w:sz w:val="22"/>
          <w:szCs w:val="22"/>
        </w:rPr>
        <w:t xml:space="preserve">Table </w:t>
      </w:r>
      <w:r>
        <w:rPr>
          <w:color w:val="8EBE3F" w:themeColor="accent4"/>
          <w:sz w:val="22"/>
          <w:szCs w:val="22"/>
        </w:rPr>
        <w:t>2</w:t>
      </w:r>
      <w:r w:rsidRPr="008508EF">
        <w:rPr>
          <w:color w:val="8EBE3F" w:themeColor="accent4"/>
          <w:sz w:val="22"/>
          <w:szCs w:val="22"/>
        </w:rPr>
        <w:t>: Project key evaluation questions</w:t>
      </w:r>
    </w:p>
    <w:tbl>
      <w:tblPr>
        <w:tblStyle w:val="TableGrid"/>
        <w:tblW w:w="0" w:type="auto"/>
        <w:tblInd w:w="-9" w:type="dxa"/>
        <w:tblLook w:val="04A0" w:firstRow="1" w:lastRow="0" w:firstColumn="1" w:lastColumn="0" w:noHBand="0" w:noVBand="1"/>
      </w:tblPr>
      <w:tblGrid>
        <w:gridCol w:w="2422"/>
        <w:gridCol w:w="6931"/>
      </w:tblGrid>
      <w:tr w:rsidR="000751D2" w14:paraId="59603750" w14:textId="77777777" w:rsidTr="0080074D">
        <w:trPr>
          <w:trHeight w:val="548"/>
          <w:tblHeader/>
        </w:trPr>
        <w:tc>
          <w:tcPr>
            <w:tcW w:w="2422" w:type="dxa"/>
            <w:shd w:val="clear" w:color="auto" w:fill="8EBE3F" w:themeFill="accent4"/>
          </w:tcPr>
          <w:p w14:paraId="3C8253C2" w14:textId="77777777" w:rsidR="000751D2" w:rsidRPr="009E512C" w:rsidRDefault="000751D2" w:rsidP="0080074D">
            <w:pPr>
              <w:pStyle w:val="BodyText"/>
              <w:spacing w:before="100" w:after="100"/>
              <w:rPr>
                <w:b/>
                <w:color w:val="FFFFFF" w:themeColor="background1"/>
              </w:rPr>
            </w:pPr>
            <w:r w:rsidRPr="009E512C">
              <w:rPr>
                <w:b/>
                <w:color w:val="FFFFFF" w:themeColor="background1"/>
              </w:rPr>
              <w:t>Key evaluation questions</w:t>
            </w:r>
          </w:p>
        </w:tc>
        <w:tc>
          <w:tcPr>
            <w:tcW w:w="6931" w:type="dxa"/>
            <w:shd w:val="clear" w:color="auto" w:fill="8EBE3F" w:themeFill="accent4"/>
          </w:tcPr>
          <w:p w14:paraId="6ED41616" w14:textId="77777777" w:rsidR="000751D2" w:rsidRPr="009E512C" w:rsidRDefault="000751D2" w:rsidP="0080074D">
            <w:pPr>
              <w:pStyle w:val="BodyText"/>
              <w:spacing w:before="100" w:after="100"/>
              <w:rPr>
                <w:b/>
                <w:color w:val="FFFFFF" w:themeColor="background1"/>
              </w:rPr>
            </w:pPr>
            <w:r w:rsidRPr="009E512C">
              <w:rPr>
                <w:b/>
                <w:color w:val="FFFFFF" w:themeColor="background1"/>
              </w:rPr>
              <w:t xml:space="preserve">Project-specific </w:t>
            </w:r>
            <w:r>
              <w:rPr>
                <w:b/>
                <w:color w:val="FFFFFF" w:themeColor="background1"/>
              </w:rPr>
              <w:t xml:space="preserve">key evaluation </w:t>
            </w:r>
            <w:r w:rsidRPr="009E512C">
              <w:rPr>
                <w:b/>
                <w:color w:val="FFFFFF" w:themeColor="background1"/>
              </w:rPr>
              <w:t>questions</w:t>
            </w:r>
          </w:p>
        </w:tc>
      </w:tr>
      <w:tr w:rsidR="000751D2" w14:paraId="61365B8E" w14:textId="77777777" w:rsidTr="0080074D">
        <w:tc>
          <w:tcPr>
            <w:tcW w:w="9353" w:type="dxa"/>
            <w:gridSpan w:val="2"/>
            <w:shd w:val="clear" w:color="auto" w:fill="D1E5B1" w:themeFill="accent4" w:themeFillTint="66"/>
          </w:tcPr>
          <w:p w14:paraId="5B36D280" w14:textId="77777777" w:rsidR="000751D2" w:rsidRPr="009E512C" w:rsidRDefault="000751D2" w:rsidP="0080074D">
            <w:pPr>
              <w:pStyle w:val="BodyText"/>
              <w:spacing w:before="100" w:after="100"/>
              <w:rPr>
                <w:b/>
                <w:color w:val="FFFFFF" w:themeColor="background1"/>
              </w:rPr>
            </w:pPr>
            <w:r w:rsidRPr="009E512C">
              <w:rPr>
                <w:b/>
                <w:color w:val="2F3B39" w:themeColor="text1"/>
              </w:rPr>
              <w:t>Effectiveness</w:t>
            </w:r>
          </w:p>
        </w:tc>
      </w:tr>
      <w:tr w:rsidR="000751D2" w14:paraId="2676031D" w14:textId="77777777" w:rsidTr="0080074D">
        <w:trPr>
          <w:trHeight w:val="698"/>
        </w:trPr>
        <w:tc>
          <w:tcPr>
            <w:tcW w:w="2422" w:type="dxa"/>
            <w:vMerge w:val="restart"/>
          </w:tcPr>
          <w:p w14:paraId="7D63355E" w14:textId="77777777" w:rsidR="000751D2" w:rsidRDefault="000751D2" w:rsidP="0080074D">
            <w:pPr>
              <w:pStyle w:val="BodyText"/>
              <w:spacing w:before="100" w:after="100"/>
              <w:rPr>
                <w:lang w:val="en-AU"/>
              </w:rPr>
            </w:pPr>
            <w:r>
              <w:rPr>
                <w:lang w:val="en-AU"/>
              </w:rPr>
              <w:t xml:space="preserve">1. </w:t>
            </w:r>
            <w:r w:rsidRPr="00297041">
              <w:rPr>
                <w:lang w:val="en-AU"/>
              </w:rPr>
              <w:t xml:space="preserve">To what extent </w:t>
            </w:r>
            <w:r>
              <w:rPr>
                <w:lang w:val="en-AU"/>
              </w:rPr>
              <w:t>has</w:t>
            </w:r>
            <w:r w:rsidRPr="00297041">
              <w:rPr>
                <w:lang w:val="en-AU"/>
              </w:rPr>
              <w:t xml:space="preserve"> the </w:t>
            </w:r>
            <w:r>
              <w:rPr>
                <w:lang w:val="en-AU"/>
              </w:rPr>
              <w:t>project</w:t>
            </w:r>
            <w:r w:rsidRPr="00297041">
              <w:rPr>
                <w:lang w:val="en-AU"/>
              </w:rPr>
              <w:t xml:space="preserve"> achieved </w:t>
            </w:r>
            <w:r>
              <w:rPr>
                <w:lang w:val="en-AU"/>
              </w:rPr>
              <w:t>its</w:t>
            </w:r>
            <w:r w:rsidRPr="00297041">
              <w:rPr>
                <w:lang w:val="en-AU"/>
              </w:rPr>
              <w:t xml:space="preserve"> </w:t>
            </w:r>
            <w:r>
              <w:rPr>
                <w:lang w:val="en-AU"/>
              </w:rPr>
              <w:t>expected outcomes</w:t>
            </w:r>
            <w:r w:rsidRPr="008B66CC">
              <w:rPr>
                <w:lang w:val="en-AU"/>
              </w:rPr>
              <w:t>?</w:t>
            </w:r>
          </w:p>
          <w:p w14:paraId="62034EBB" w14:textId="77777777" w:rsidR="000751D2" w:rsidRPr="008508EF" w:rsidRDefault="000751D2" w:rsidP="0080074D">
            <w:pPr>
              <w:pStyle w:val="BodyText"/>
              <w:spacing w:before="100" w:after="100"/>
              <w:rPr>
                <w:color w:val="5F5F5F" w:themeColor="background2" w:themeShade="BF"/>
                <w:lang w:val="en-AU"/>
              </w:rPr>
            </w:pPr>
            <w:r w:rsidRPr="008508EF">
              <w:rPr>
                <w:i/>
                <w:color w:val="5F5F5F" w:themeColor="background2" w:themeShade="BF"/>
                <w:lang w:val="en-AU"/>
              </w:rPr>
              <w:t>Note that while several examples have been provided there is usually only one overarching effectiveness question.</w:t>
            </w:r>
          </w:p>
        </w:tc>
        <w:tc>
          <w:tcPr>
            <w:tcW w:w="6931" w:type="dxa"/>
            <w:shd w:val="clear" w:color="auto" w:fill="auto"/>
          </w:tcPr>
          <w:p w14:paraId="33F0583E" w14:textId="77777777" w:rsidR="000751D2" w:rsidRPr="00E50241" w:rsidRDefault="000751D2" w:rsidP="0080074D">
            <w:pPr>
              <w:pStyle w:val="TableParagraph"/>
              <w:tabs>
                <w:tab w:val="left" w:pos="518"/>
              </w:tabs>
              <w:autoSpaceDE w:val="0"/>
              <w:autoSpaceDN w:val="0"/>
              <w:spacing w:before="141" w:after="0" w:line="240" w:lineRule="auto"/>
              <w:rPr>
                <w:lang w:val="en-AU"/>
              </w:rPr>
            </w:pPr>
            <w:r w:rsidRPr="00E50241">
              <w:rPr>
                <w:i/>
                <w:color w:val="5F5F5F" w:themeColor="background2" w:themeShade="BF"/>
                <w:sz w:val="22"/>
                <w:szCs w:val="22"/>
              </w:rPr>
              <w:t>Example: To what extent has the project achieved its expected intermediate and end-of-project outcomes?</w:t>
            </w:r>
          </w:p>
        </w:tc>
      </w:tr>
      <w:tr w:rsidR="000751D2" w14:paraId="41D5DD16" w14:textId="77777777" w:rsidTr="0080074D">
        <w:trPr>
          <w:trHeight w:val="408"/>
        </w:trPr>
        <w:tc>
          <w:tcPr>
            <w:tcW w:w="2422" w:type="dxa"/>
            <w:vMerge/>
          </w:tcPr>
          <w:p w14:paraId="1862390B" w14:textId="77777777" w:rsidR="000751D2" w:rsidRDefault="000751D2" w:rsidP="0080074D">
            <w:pPr>
              <w:pStyle w:val="BodyText"/>
              <w:spacing w:before="100" w:after="100"/>
              <w:rPr>
                <w:lang w:val="en-AU"/>
              </w:rPr>
            </w:pPr>
          </w:p>
        </w:tc>
        <w:tc>
          <w:tcPr>
            <w:tcW w:w="6931" w:type="dxa"/>
          </w:tcPr>
          <w:p w14:paraId="0B3315BE" w14:textId="77777777" w:rsidR="000751D2" w:rsidRPr="00FB749A" w:rsidRDefault="000751D2" w:rsidP="0080074D">
            <w:pPr>
              <w:pStyle w:val="BodyText"/>
              <w:spacing w:before="100" w:after="100"/>
              <w:rPr>
                <w:i/>
                <w:color w:val="5F5F5F" w:themeColor="background2" w:themeShade="BF"/>
                <w:szCs w:val="22"/>
                <w:lang w:val="en-AU"/>
              </w:rPr>
            </w:pPr>
            <w:r w:rsidRPr="00FB749A">
              <w:rPr>
                <w:i/>
                <w:color w:val="5F5F5F" w:themeColor="background2" w:themeShade="BF"/>
                <w:szCs w:val="22"/>
              </w:rPr>
              <w:t xml:space="preserve">Example: </w:t>
            </w:r>
            <w:r w:rsidRPr="00E50241">
              <w:rPr>
                <w:i/>
                <w:color w:val="5F5F5F" w:themeColor="background2" w:themeShade="BF"/>
                <w:szCs w:val="22"/>
              </w:rPr>
              <w:t>Describe major benefits and impacts (KASA) and practice change has the project has delivered for stakeholders?</w:t>
            </w:r>
          </w:p>
        </w:tc>
      </w:tr>
      <w:tr w:rsidR="000751D2" w14:paraId="36676947" w14:textId="77777777" w:rsidTr="0080074D">
        <w:trPr>
          <w:trHeight w:val="408"/>
        </w:trPr>
        <w:tc>
          <w:tcPr>
            <w:tcW w:w="2422" w:type="dxa"/>
            <w:vMerge/>
          </w:tcPr>
          <w:p w14:paraId="448F5E46" w14:textId="77777777" w:rsidR="000751D2" w:rsidRDefault="000751D2" w:rsidP="0080074D">
            <w:pPr>
              <w:pStyle w:val="BodyText"/>
              <w:spacing w:before="100" w:after="100"/>
              <w:rPr>
                <w:lang w:val="en-AU"/>
              </w:rPr>
            </w:pPr>
          </w:p>
        </w:tc>
        <w:tc>
          <w:tcPr>
            <w:tcW w:w="6931" w:type="dxa"/>
          </w:tcPr>
          <w:p w14:paraId="4B206FA2" w14:textId="77777777" w:rsidR="000751D2" w:rsidRPr="00FB749A" w:rsidRDefault="000751D2" w:rsidP="0080074D">
            <w:pPr>
              <w:pStyle w:val="BodyText"/>
              <w:spacing w:before="100" w:after="100"/>
              <w:rPr>
                <w:i/>
                <w:color w:val="5F5F5F" w:themeColor="background2" w:themeShade="BF"/>
                <w:szCs w:val="22"/>
                <w:lang w:val="en-AU"/>
              </w:rPr>
            </w:pPr>
          </w:p>
        </w:tc>
      </w:tr>
      <w:tr w:rsidR="000751D2" w14:paraId="150839E0" w14:textId="77777777" w:rsidTr="0080074D">
        <w:trPr>
          <w:trHeight w:val="400"/>
        </w:trPr>
        <w:tc>
          <w:tcPr>
            <w:tcW w:w="2422" w:type="dxa"/>
            <w:vMerge/>
          </w:tcPr>
          <w:p w14:paraId="383E90F3" w14:textId="77777777" w:rsidR="000751D2" w:rsidRDefault="000751D2" w:rsidP="0080074D">
            <w:pPr>
              <w:pStyle w:val="BodyText"/>
              <w:spacing w:before="100" w:after="100"/>
              <w:rPr>
                <w:lang w:val="en-AU"/>
              </w:rPr>
            </w:pPr>
          </w:p>
        </w:tc>
        <w:tc>
          <w:tcPr>
            <w:tcW w:w="6931" w:type="dxa"/>
          </w:tcPr>
          <w:p w14:paraId="534B910B" w14:textId="77777777" w:rsidR="000751D2" w:rsidRPr="00FB749A" w:rsidRDefault="000751D2" w:rsidP="0080074D">
            <w:pPr>
              <w:pStyle w:val="BodyText"/>
              <w:spacing w:before="100" w:after="100"/>
              <w:rPr>
                <w:i/>
                <w:color w:val="5F5F5F" w:themeColor="background2" w:themeShade="BF"/>
                <w:szCs w:val="22"/>
                <w:lang w:val="en-AU"/>
              </w:rPr>
            </w:pPr>
          </w:p>
        </w:tc>
      </w:tr>
      <w:tr w:rsidR="000751D2" w14:paraId="77DFB7DF" w14:textId="77777777" w:rsidTr="0080074D">
        <w:tc>
          <w:tcPr>
            <w:tcW w:w="9353" w:type="dxa"/>
            <w:gridSpan w:val="2"/>
            <w:shd w:val="clear" w:color="auto" w:fill="D1E5B1" w:themeFill="accent4" w:themeFillTint="66"/>
          </w:tcPr>
          <w:p w14:paraId="77A108E9" w14:textId="77777777" w:rsidR="000751D2" w:rsidRPr="00973F5F" w:rsidRDefault="000751D2" w:rsidP="0080074D">
            <w:pPr>
              <w:pStyle w:val="BodyText"/>
              <w:spacing w:before="100" w:after="100"/>
              <w:rPr>
                <w:b/>
              </w:rPr>
            </w:pPr>
            <w:r w:rsidRPr="00973F5F">
              <w:rPr>
                <w:b/>
              </w:rPr>
              <w:t>Relevance</w:t>
            </w:r>
          </w:p>
        </w:tc>
      </w:tr>
      <w:tr w:rsidR="000751D2" w14:paraId="4A19629B" w14:textId="77777777" w:rsidTr="0080074D">
        <w:trPr>
          <w:trHeight w:val="600"/>
        </w:trPr>
        <w:tc>
          <w:tcPr>
            <w:tcW w:w="2422" w:type="dxa"/>
            <w:vMerge w:val="restart"/>
          </w:tcPr>
          <w:p w14:paraId="5C9DCF22" w14:textId="77777777" w:rsidR="000751D2" w:rsidRPr="00BA056A" w:rsidRDefault="000751D2" w:rsidP="0080074D">
            <w:pPr>
              <w:pStyle w:val="BodyText"/>
              <w:spacing w:before="100" w:after="100"/>
            </w:pPr>
            <w:r>
              <w:t>2</w:t>
            </w:r>
            <w:r w:rsidRPr="00D709EF">
              <w:t xml:space="preserve">. How relevant </w:t>
            </w:r>
            <w:r>
              <w:t>was</w:t>
            </w:r>
            <w:r w:rsidRPr="00D709EF">
              <w:t xml:space="preserve"> the project to the needs of intended </w:t>
            </w:r>
            <w:r w:rsidRPr="008B48C3">
              <w:t>beneficiaries?</w:t>
            </w:r>
          </w:p>
        </w:tc>
        <w:tc>
          <w:tcPr>
            <w:tcW w:w="6931" w:type="dxa"/>
            <w:shd w:val="clear" w:color="auto" w:fill="auto"/>
          </w:tcPr>
          <w:p w14:paraId="2D204590" w14:textId="77777777" w:rsidR="000751D2" w:rsidRPr="00A55BBA" w:rsidRDefault="000751D2" w:rsidP="0080074D">
            <w:pPr>
              <w:pStyle w:val="BodyText"/>
              <w:spacing w:before="100" w:after="100" w:line="280" w:lineRule="exact"/>
              <w:rPr>
                <w:i/>
                <w:color w:val="2F3B39" w:themeColor="text1"/>
              </w:rPr>
            </w:pPr>
            <w:r w:rsidRPr="003D7D02">
              <w:rPr>
                <w:rFonts w:cs="Times New Roman (Body CS)"/>
                <w:i/>
                <w:color w:val="5F5F5F" w:themeColor="background2" w:themeShade="BF"/>
              </w:rPr>
              <w:t xml:space="preserve">Example: </w:t>
            </w:r>
            <w:r w:rsidRPr="00E50241">
              <w:rPr>
                <w:rFonts w:cs="Times New Roman (Body CS)"/>
                <w:i/>
                <w:color w:val="5F5F5F" w:themeColor="background2" w:themeShade="BF"/>
                <w:szCs w:val="22"/>
              </w:rPr>
              <w:t xml:space="preserve">Is there grower/stakeholder support for a new extension project? </w:t>
            </w:r>
          </w:p>
        </w:tc>
      </w:tr>
      <w:tr w:rsidR="000751D2" w14:paraId="6C94D21B" w14:textId="77777777" w:rsidTr="0080074D">
        <w:trPr>
          <w:trHeight w:val="566"/>
        </w:trPr>
        <w:tc>
          <w:tcPr>
            <w:tcW w:w="2422" w:type="dxa"/>
            <w:vMerge/>
          </w:tcPr>
          <w:p w14:paraId="4AE89E1D" w14:textId="77777777" w:rsidR="000751D2" w:rsidRDefault="000751D2" w:rsidP="0080074D">
            <w:pPr>
              <w:pStyle w:val="BodyText"/>
              <w:spacing w:before="100" w:after="100"/>
            </w:pPr>
          </w:p>
        </w:tc>
        <w:tc>
          <w:tcPr>
            <w:tcW w:w="6931" w:type="dxa"/>
            <w:shd w:val="clear" w:color="auto" w:fill="auto"/>
          </w:tcPr>
          <w:p w14:paraId="59069527" w14:textId="77777777" w:rsidR="000751D2" w:rsidRPr="008435A6" w:rsidRDefault="000751D2" w:rsidP="0080074D">
            <w:pPr>
              <w:pStyle w:val="BodyText"/>
              <w:spacing w:before="100" w:after="100" w:line="280" w:lineRule="exact"/>
              <w:rPr>
                <w:rFonts w:cs="Times New Roman (Body CS)"/>
                <w:i/>
                <w:color w:val="5F5F5F" w:themeColor="background2" w:themeShade="BF"/>
                <w:szCs w:val="22"/>
              </w:rPr>
            </w:pPr>
            <w:r w:rsidRPr="00B772CA">
              <w:rPr>
                <w:rFonts w:cs="Times New Roman (Body CS)"/>
                <w:i/>
                <w:color w:val="5F5F5F" w:themeColor="background2" w:themeShade="BF"/>
                <w:szCs w:val="22"/>
              </w:rPr>
              <w:t>Example: What legacy will the project leave?</w:t>
            </w:r>
          </w:p>
        </w:tc>
      </w:tr>
      <w:tr w:rsidR="000751D2" w14:paraId="43A7BCE8" w14:textId="77777777" w:rsidTr="0080074D">
        <w:tc>
          <w:tcPr>
            <w:tcW w:w="9353" w:type="dxa"/>
            <w:gridSpan w:val="2"/>
            <w:shd w:val="clear" w:color="auto" w:fill="D1E5B1" w:themeFill="accent4" w:themeFillTint="66"/>
          </w:tcPr>
          <w:p w14:paraId="244D46F4" w14:textId="77777777" w:rsidR="000751D2" w:rsidRPr="00973F5F" w:rsidRDefault="000751D2" w:rsidP="0080074D">
            <w:pPr>
              <w:pStyle w:val="BodyText"/>
              <w:spacing w:before="100" w:after="100"/>
              <w:rPr>
                <w:b/>
              </w:rPr>
            </w:pPr>
            <w:r w:rsidRPr="00973F5F">
              <w:rPr>
                <w:b/>
              </w:rPr>
              <w:t>Process appropriateness</w:t>
            </w:r>
          </w:p>
        </w:tc>
      </w:tr>
      <w:tr w:rsidR="000751D2" w14:paraId="3D424363" w14:textId="77777777" w:rsidTr="0080074D">
        <w:trPr>
          <w:trHeight w:val="498"/>
        </w:trPr>
        <w:tc>
          <w:tcPr>
            <w:tcW w:w="2422" w:type="dxa"/>
            <w:vMerge w:val="restart"/>
          </w:tcPr>
          <w:p w14:paraId="1506E7F3" w14:textId="77777777" w:rsidR="000751D2" w:rsidRPr="00111B96" w:rsidRDefault="000751D2" w:rsidP="0080074D">
            <w:pPr>
              <w:pStyle w:val="BodyText"/>
              <w:spacing w:before="100" w:after="100"/>
            </w:pPr>
            <w:r>
              <w:t xml:space="preserve">3. </w:t>
            </w:r>
            <w:r w:rsidRPr="00297041">
              <w:t xml:space="preserve">How well have intended beneficiaries been engaged in the </w:t>
            </w:r>
            <w:r>
              <w:t>project</w:t>
            </w:r>
            <w:r w:rsidRPr="00297041">
              <w:t>?</w:t>
            </w:r>
          </w:p>
        </w:tc>
        <w:tc>
          <w:tcPr>
            <w:tcW w:w="6931" w:type="dxa"/>
            <w:shd w:val="clear" w:color="auto" w:fill="auto"/>
          </w:tcPr>
          <w:p w14:paraId="44FD1CAF" w14:textId="77777777" w:rsidR="000751D2" w:rsidRPr="00E50241" w:rsidRDefault="000751D2" w:rsidP="0080074D">
            <w:pPr>
              <w:pStyle w:val="BodyText"/>
              <w:spacing w:before="100" w:after="100" w:line="280" w:lineRule="exact"/>
              <w:rPr>
                <w:rFonts w:cs="Times New Roman (Body CS)"/>
                <w:i/>
                <w:color w:val="5F5F5F" w:themeColor="background2" w:themeShade="BF"/>
                <w:szCs w:val="22"/>
              </w:rPr>
            </w:pPr>
            <w:r w:rsidRPr="003D7D02">
              <w:rPr>
                <w:rFonts w:cs="Times New Roman (Body CS)"/>
                <w:i/>
                <w:color w:val="5F5F5F" w:themeColor="background2" w:themeShade="BF"/>
                <w:szCs w:val="22"/>
              </w:rPr>
              <w:t xml:space="preserve">Example: </w:t>
            </w:r>
            <w:r w:rsidRPr="00E50241">
              <w:rPr>
                <w:rFonts w:cs="Times New Roman (Body CS)"/>
                <w:i/>
                <w:color w:val="5F5F5F" w:themeColor="background2" w:themeShade="BF"/>
                <w:szCs w:val="22"/>
              </w:rPr>
              <w:t>To</w:t>
            </w:r>
            <w:r w:rsidRPr="00E50241">
              <w:rPr>
                <w:rFonts w:cs="Times New Roman (Body CS)"/>
                <w:i/>
                <w:color w:val="5F5F5F" w:themeColor="background2" w:themeShade="BF"/>
                <w:spacing w:val="5"/>
                <w:szCs w:val="22"/>
              </w:rPr>
              <w:t xml:space="preserve"> </w:t>
            </w:r>
            <w:r w:rsidRPr="00E50241">
              <w:rPr>
                <w:rFonts w:cs="Times New Roman (Body CS)"/>
                <w:i/>
                <w:color w:val="5F5F5F" w:themeColor="background2" w:themeShade="BF"/>
                <w:szCs w:val="22"/>
              </w:rPr>
              <w:t>what</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extent</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were</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methods</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successful</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to</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the</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target</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audience/s</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of</w:t>
            </w:r>
            <w:r w:rsidRPr="00E50241">
              <w:rPr>
                <w:rFonts w:cs="Times New Roman (Body CS)"/>
                <w:i/>
                <w:color w:val="5F5F5F" w:themeColor="background2" w:themeShade="BF"/>
                <w:spacing w:val="6"/>
                <w:szCs w:val="22"/>
              </w:rPr>
              <w:t xml:space="preserve"> </w:t>
            </w:r>
            <w:r w:rsidRPr="00E50241">
              <w:rPr>
                <w:rFonts w:cs="Times New Roman (Body CS)"/>
                <w:i/>
                <w:color w:val="5F5F5F" w:themeColor="background2" w:themeShade="BF"/>
                <w:szCs w:val="22"/>
              </w:rPr>
              <w:t>the</w:t>
            </w:r>
            <w:r w:rsidRPr="00E50241">
              <w:rPr>
                <w:rFonts w:cs="Times New Roman (Body CS)"/>
                <w:i/>
                <w:color w:val="5F5F5F" w:themeColor="background2" w:themeShade="BF"/>
                <w:spacing w:val="-40"/>
                <w:szCs w:val="22"/>
              </w:rPr>
              <w:t xml:space="preserve"> </w:t>
            </w:r>
            <w:r w:rsidRPr="00E50241">
              <w:rPr>
                <w:rFonts w:cs="Times New Roman (Body CS)"/>
                <w:i/>
                <w:color w:val="5F5F5F" w:themeColor="background2" w:themeShade="BF"/>
                <w:szCs w:val="22"/>
              </w:rPr>
              <w:t>project?</w:t>
            </w:r>
          </w:p>
        </w:tc>
      </w:tr>
      <w:tr w:rsidR="000751D2" w14:paraId="352DE36B" w14:textId="77777777" w:rsidTr="0080074D">
        <w:trPr>
          <w:trHeight w:val="400"/>
        </w:trPr>
        <w:tc>
          <w:tcPr>
            <w:tcW w:w="2422" w:type="dxa"/>
            <w:vMerge/>
          </w:tcPr>
          <w:p w14:paraId="321FF054" w14:textId="77777777" w:rsidR="000751D2" w:rsidRDefault="000751D2" w:rsidP="0080074D">
            <w:pPr>
              <w:pStyle w:val="BodyText"/>
              <w:spacing w:before="100" w:after="100"/>
            </w:pPr>
          </w:p>
        </w:tc>
        <w:tc>
          <w:tcPr>
            <w:tcW w:w="6931" w:type="dxa"/>
            <w:shd w:val="clear" w:color="auto" w:fill="auto"/>
          </w:tcPr>
          <w:p w14:paraId="0E53854F" w14:textId="77777777" w:rsidR="000751D2" w:rsidRPr="003D7D02" w:rsidRDefault="000751D2" w:rsidP="0080074D">
            <w:pPr>
              <w:pStyle w:val="BodyText"/>
              <w:spacing w:before="100" w:after="100"/>
              <w:rPr>
                <w:rFonts w:cs="Times New Roman (Body CS)"/>
                <w:i/>
                <w:color w:val="5F5F5F" w:themeColor="background2" w:themeShade="BF"/>
                <w:szCs w:val="22"/>
              </w:rPr>
            </w:pPr>
            <w:r w:rsidRPr="003D7D02">
              <w:rPr>
                <w:rFonts w:cs="Times New Roman (Body CS)"/>
                <w:i/>
                <w:color w:val="5F5F5F" w:themeColor="background2" w:themeShade="BF"/>
                <w:szCs w:val="22"/>
              </w:rPr>
              <w:t xml:space="preserve">Example: </w:t>
            </w:r>
            <w:r w:rsidRPr="00E50241">
              <w:rPr>
                <w:rFonts w:cs="Times New Roman (Body CS)"/>
                <w:i/>
                <w:color w:val="5F5F5F" w:themeColor="background2" w:themeShade="BF"/>
                <w:szCs w:val="22"/>
              </w:rPr>
              <w:t>What changes to project delivery occurred from grower/stakeholder insights?</w:t>
            </w:r>
          </w:p>
        </w:tc>
      </w:tr>
      <w:tr w:rsidR="000751D2" w14:paraId="3B7A5C2E" w14:textId="77777777" w:rsidTr="0080074D">
        <w:tc>
          <w:tcPr>
            <w:tcW w:w="9353" w:type="dxa"/>
            <w:gridSpan w:val="2"/>
            <w:shd w:val="clear" w:color="auto" w:fill="D1E5B1" w:themeFill="accent4" w:themeFillTint="66"/>
          </w:tcPr>
          <w:p w14:paraId="3C7A50CB" w14:textId="77777777" w:rsidR="000751D2" w:rsidRPr="00973F5F" w:rsidRDefault="000751D2" w:rsidP="0080074D">
            <w:pPr>
              <w:pStyle w:val="BodyText"/>
              <w:spacing w:before="100" w:after="100"/>
              <w:rPr>
                <w:b/>
              </w:rPr>
            </w:pPr>
            <w:r w:rsidRPr="00973F5F">
              <w:rPr>
                <w:b/>
              </w:rPr>
              <w:t>Efficiency</w:t>
            </w:r>
          </w:p>
        </w:tc>
      </w:tr>
      <w:tr w:rsidR="000751D2" w14:paraId="3CAD90A2" w14:textId="77777777" w:rsidTr="0080074D">
        <w:tc>
          <w:tcPr>
            <w:tcW w:w="2422" w:type="dxa"/>
          </w:tcPr>
          <w:p w14:paraId="602F21C8" w14:textId="77777777" w:rsidR="000751D2" w:rsidRDefault="000751D2" w:rsidP="0080074D">
            <w:pPr>
              <w:pStyle w:val="BodyText"/>
              <w:spacing w:before="100" w:after="100"/>
            </w:pPr>
            <w:r>
              <w:t xml:space="preserve">5. </w:t>
            </w:r>
            <w:r w:rsidRPr="00297041">
              <w:t xml:space="preserve">What </w:t>
            </w:r>
            <w:r>
              <w:t>efforts did</w:t>
            </w:r>
            <w:r w:rsidRPr="00297041">
              <w:t xml:space="preserve"> </w:t>
            </w:r>
            <w:r>
              <w:t>the</w:t>
            </w:r>
            <w:r w:rsidRPr="00297041">
              <w:t xml:space="preserve"> project</w:t>
            </w:r>
            <w:r>
              <w:t xml:space="preserve"> make to improve efficiency</w:t>
            </w:r>
            <w:r w:rsidRPr="00297041">
              <w:t>?</w:t>
            </w:r>
          </w:p>
        </w:tc>
        <w:tc>
          <w:tcPr>
            <w:tcW w:w="6931" w:type="dxa"/>
          </w:tcPr>
          <w:p w14:paraId="0B2FE407" w14:textId="77777777" w:rsidR="000751D2" w:rsidRPr="00B772CA" w:rsidRDefault="000751D2" w:rsidP="0080074D">
            <w:pPr>
              <w:pStyle w:val="TableParagraph"/>
              <w:spacing w:before="133"/>
              <w:rPr>
                <w:rFonts w:cs="Times New Roman (Body CS)"/>
                <w:i/>
                <w:color w:val="5F5F5F" w:themeColor="background2" w:themeShade="BF"/>
                <w:sz w:val="22"/>
                <w:szCs w:val="22"/>
              </w:rPr>
            </w:pPr>
            <w:r w:rsidRPr="00B772CA">
              <w:rPr>
                <w:rFonts w:cs="Times New Roman (Body CS)"/>
                <w:i/>
                <w:color w:val="5F5F5F" w:themeColor="background2" w:themeShade="BF"/>
                <w:sz w:val="22"/>
                <w:szCs w:val="22"/>
              </w:rPr>
              <w:t>Example</w:t>
            </w:r>
            <w:r>
              <w:rPr>
                <w:rFonts w:cs="Times New Roman (Body CS)"/>
                <w:i/>
                <w:color w:val="5F5F5F" w:themeColor="background2" w:themeShade="BF"/>
                <w:sz w:val="22"/>
                <w:szCs w:val="22"/>
              </w:rPr>
              <w:t>:</w:t>
            </w:r>
            <w:r w:rsidRPr="00B772CA">
              <w:rPr>
                <w:rFonts w:cs="Times New Roman (Body CS)"/>
                <w:i/>
                <w:color w:val="5F5F5F" w:themeColor="background2" w:themeShade="BF"/>
                <w:sz w:val="22"/>
                <w:szCs w:val="22"/>
              </w:rPr>
              <w:t xml:space="preserve"> Did the project deliver required outputs and outcomes on time and on budget?</w:t>
            </w:r>
          </w:p>
          <w:p w14:paraId="474BA960" w14:textId="77777777" w:rsidR="000751D2" w:rsidRPr="00B772CA" w:rsidRDefault="000751D2" w:rsidP="0080074D">
            <w:pPr>
              <w:pStyle w:val="TableParagraph"/>
              <w:spacing w:before="133"/>
              <w:rPr>
                <w:w w:val="105"/>
              </w:rPr>
            </w:pPr>
            <w:r w:rsidRPr="00B772CA">
              <w:rPr>
                <w:rFonts w:cs="Times New Roman (Body CS)"/>
                <w:i/>
                <w:color w:val="5F5F5F" w:themeColor="background2" w:themeShade="BF"/>
                <w:sz w:val="22"/>
                <w:szCs w:val="22"/>
              </w:rPr>
              <w:t>Example</w:t>
            </w:r>
            <w:r>
              <w:rPr>
                <w:rFonts w:cs="Times New Roman (Body CS)"/>
                <w:i/>
                <w:color w:val="5F5F5F" w:themeColor="background2" w:themeShade="BF"/>
                <w:sz w:val="22"/>
                <w:szCs w:val="22"/>
              </w:rPr>
              <w:t>:</w:t>
            </w:r>
            <w:r w:rsidRPr="00B772CA">
              <w:rPr>
                <w:rFonts w:cs="Times New Roman (Body CS)"/>
                <w:i/>
                <w:color w:val="5F5F5F" w:themeColor="background2" w:themeShade="BF"/>
                <w:sz w:val="22"/>
                <w:szCs w:val="22"/>
              </w:rPr>
              <w:t xml:space="preserve"> What</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efforts</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did</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the</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project</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make</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to</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improve</w:t>
            </w:r>
            <w:r w:rsidRPr="00B772CA">
              <w:rPr>
                <w:rFonts w:cs="Times New Roman (Body CS)"/>
                <w:i/>
                <w:color w:val="5F5F5F" w:themeColor="background2" w:themeShade="BF"/>
                <w:spacing w:val="-2"/>
                <w:sz w:val="22"/>
                <w:szCs w:val="22"/>
              </w:rPr>
              <w:t xml:space="preserve"> </w:t>
            </w:r>
            <w:r w:rsidRPr="00B772CA">
              <w:rPr>
                <w:rFonts w:cs="Times New Roman (Body CS)"/>
                <w:i/>
                <w:color w:val="5F5F5F" w:themeColor="background2" w:themeShade="BF"/>
                <w:sz w:val="22"/>
                <w:szCs w:val="22"/>
              </w:rPr>
              <w:t>efficiency (both for growers and project team)?</w:t>
            </w:r>
          </w:p>
        </w:tc>
      </w:tr>
    </w:tbl>
    <w:p w14:paraId="699258A3" w14:textId="77777777" w:rsidR="000751D2" w:rsidRDefault="000751D2" w:rsidP="000751D2">
      <w:pPr>
        <w:widowControl/>
        <w:spacing w:after="200" w:line="276" w:lineRule="auto"/>
        <w:rPr>
          <w:rFonts w:eastAsiaTheme="majorEastAsia" w:cstheme="majorBidi"/>
          <w:b/>
          <w:bCs/>
          <w:color w:val="00797B" w:themeColor="accent3"/>
          <w:sz w:val="28"/>
          <w:szCs w:val="36"/>
        </w:rPr>
      </w:pPr>
      <w:bookmarkStart w:id="9" w:name="_Toc490726216"/>
      <w:bookmarkStart w:id="10" w:name="_Toc491850340"/>
      <w:r>
        <w:br w:type="page"/>
      </w:r>
    </w:p>
    <w:p w14:paraId="2E5F517D" w14:textId="77777777" w:rsidR="000751D2" w:rsidRDefault="000751D2" w:rsidP="000751D2">
      <w:pPr>
        <w:pStyle w:val="Heading2"/>
        <w:spacing w:before="360"/>
      </w:pPr>
      <w:r>
        <w:lastRenderedPageBreak/>
        <w:t xml:space="preserve">4. </w:t>
      </w:r>
      <w:bookmarkEnd w:id="9"/>
      <w:bookmarkEnd w:id="10"/>
      <w:r>
        <w:t xml:space="preserve">Data collection, collation, synthesis and analysis plan </w:t>
      </w:r>
    </w:p>
    <w:p w14:paraId="19C5EDF2" w14:textId="77777777" w:rsidR="000751D2" w:rsidRPr="008508EF" w:rsidRDefault="000751D2" w:rsidP="000751D2">
      <w:pPr>
        <w:pStyle w:val="BodyText"/>
        <w:spacing w:after="120"/>
        <w:rPr>
          <w:i/>
          <w:color w:val="2F3B39" w:themeColor="text1"/>
          <w:szCs w:val="22"/>
        </w:rPr>
      </w:pPr>
      <w:r w:rsidRPr="008508EF">
        <w:rPr>
          <w:i/>
          <w:color w:val="2F3B39" w:themeColor="text1"/>
          <w:szCs w:val="22"/>
        </w:rPr>
        <w:t xml:space="preserve">For assistance, refer to the </w:t>
      </w:r>
      <w:r>
        <w:rPr>
          <w:i/>
          <w:color w:val="2F3B39" w:themeColor="text1"/>
          <w:szCs w:val="22"/>
        </w:rPr>
        <w:t>project monitoring plan</w:t>
      </w:r>
      <w:r w:rsidRPr="008508EF">
        <w:rPr>
          <w:i/>
          <w:color w:val="2F3B39" w:themeColor="text1"/>
          <w:szCs w:val="22"/>
        </w:rPr>
        <w:t xml:space="preserve"> section </w:t>
      </w:r>
      <w:r>
        <w:rPr>
          <w:i/>
          <w:color w:val="2F3B39" w:themeColor="text1"/>
          <w:szCs w:val="22"/>
        </w:rPr>
        <w:t>in</w:t>
      </w:r>
      <w:r w:rsidRPr="008508EF">
        <w:rPr>
          <w:i/>
          <w:color w:val="2F3B39" w:themeColor="text1"/>
          <w:szCs w:val="22"/>
        </w:rPr>
        <w:t xml:space="preserve"> the </w:t>
      </w:r>
      <w:r>
        <w:rPr>
          <w:i/>
        </w:rPr>
        <w:t>Extension p</w:t>
      </w:r>
      <w:r w:rsidRPr="00756428">
        <w:rPr>
          <w:i/>
        </w:rPr>
        <w:t xml:space="preserve">roject M&amp;E planning guide </w:t>
      </w:r>
      <w:r>
        <w:rPr>
          <w:i/>
          <w:color w:val="2F3B39" w:themeColor="text1"/>
          <w:szCs w:val="22"/>
        </w:rPr>
        <w:br/>
      </w:r>
      <w:r w:rsidRPr="008508EF">
        <w:rPr>
          <w:i/>
          <w:color w:val="2F3B39" w:themeColor="text1"/>
          <w:szCs w:val="22"/>
        </w:rPr>
        <w:t xml:space="preserve">(page </w:t>
      </w:r>
      <w:r>
        <w:rPr>
          <w:i/>
          <w:color w:val="2F3B39" w:themeColor="text1"/>
          <w:szCs w:val="22"/>
        </w:rPr>
        <w:t>7 and 8</w:t>
      </w:r>
      <w:r w:rsidRPr="008508EF">
        <w:rPr>
          <w:i/>
          <w:color w:val="2F3B39" w:themeColor="text1"/>
          <w:szCs w:val="22"/>
        </w:rPr>
        <w:t>).</w:t>
      </w:r>
    </w:p>
    <w:p w14:paraId="594625F8" w14:textId="77777777" w:rsidR="000751D2" w:rsidRDefault="000751D2" w:rsidP="000751D2">
      <w:pPr>
        <w:pStyle w:val="Arrowindent"/>
      </w:pPr>
      <w:r>
        <w:t>In this template, d</w:t>
      </w:r>
      <w:r w:rsidRPr="008508EF">
        <w:t xml:space="preserve">escribe any performance expectations against the activities, outputs and outcomes of your project in Table </w:t>
      </w:r>
      <w:r>
        <w:t>3</w:t>
      </w:r>
      <w:r w:rsidRPr="008508EF">
        <w:t xml:space="preserve">, as well as the data collection details (method, source, timing and responsibility). This should provide the bulk (if not all) of the monitoring information you need to understand and demonstrate project </w:t>
      </w:r>
      <w:r>
        <w:t xml:space="preserve">performance, </w:t>
      </w:r>
      <w:r w:rsidRPr="008508EF">
        <w:t>effectiveness</w:t>
      </w:r>
      <w:r>
        <w:t>, relevance, process appropriateness and efficiency</w:t>
      </w:r>
      <w:r w:rsidRPr="008508EF">
        <w:t>.</w:t>
      </w:r>
    </w:p>
    <w:p w14:paraId="732B78C0" w14:textId="77777777" w:rsidR="000751D2" w:rsidRPr="008508EF" w:rsidRDefault="000751D2" w:rsidP="000751D2">
      <w:pPr>
        <w:pStyle w:val="Arrowindent"/>
      </w:pPr>
      <w:r>
        <w:t>Refer to section 4 in the Extension project M&amp;E planning guide for further information.</w:t>
      </w:r>
    </w:p>
    <w:tbl>
      <w:tblPr>
        <w:tblStyle w:val="TableGrid"/>
        <w:tblpPr w:leftFromText="180" w:rightFromText="180" w:vertAnchor="page" w:horzAnchor="margin" w:tblpY="5523"/>
        <w:tblW w:w="9351" w:type="dxa"/>
        <w:tblLayout w:type="fixed"/>
        <w:tblCellMar>
          <w:left w:w="57" w:type="dxa"/>
          <w:right w:w="57" w:type="dxa"/>
        </w:tblCellMar>
        <w:tblLook w:val="04A0" w:firstRow="1" w:lastRow="0" w:firstColumn="1" w:lastColumn="0" w:noHBand="0" w:noVBand="1"/>
      </w:tblPr>
      <w:tblGrid>
        <w:gridCol w:w="1208"/>
        <w:gridCol w:w="1357"/>
        <w:gridCol w:w="1357"/>
        <w:gridCol w:w="1357"/>
        <w:gridCol w:w="1357"/>
        <w:gridCol w:w="1357"/>
        <w:gridCol w:w="1358"/>
      </w:tblGrid>
      <w:tr w:rsidR="000751D2" w:rsidRPr="00756428" w14:paraId="74B95E85" w14:textId="77777777" w:rsidTr="0080074D">
        <w:tc>
          <w:tcPr>
            <w:tcW w:w="1208" w:type="dxa"/>
            <w:shd w:val="clear" w:color="auto" w:fill="8EBE3F" w:themeFill="accent4"/>
          </w:tcPr>
          <w:p w14:paraId="65C45FE6" w14:textId="77777777" w:rsidR="000751D2" w:rsidRPr="00756428" w:rsidRDefault="000751D2" w:rsidP="0080074D">
            <w:pPr>
              <w:pStyle w:val="BodyText"/>
              <w:spacing w:before="100" w:after="100"/>
              <w:rPr>
                <w:b/>
                <w:color w:val="FFFFFF" w:themeColor="background1"/>
                <w:sz w:val="18"/>
                <w:szCs w:val="18"/>
              </w:rPr>
            </w:pPr>
            <w:r>
              <w:rPr>
                <w:b/>
                <w:color w:val="FFFFFF" w:themeColor="background1"/>
                <w:sz w:val="18"/>
                <w:szCs w:val="18"/>
              </w:rPr>
              <w:t>Program logic</w:t>
            </w:r>
          </w:p>
        </w:tc>
        <w:tc>
          <w:tcPr>
            <w:tcW w:w="1357" w:type="dxa"/>
            <w:shd w:val="clear" w:color="auto" w:fill="8EBE3F" w:themeFill="accent4"/>
          </w:tcPr>
          <w:p w14:paraId="399FE807" w14:textId="77777777" w:rsidR="000751D2" w:rsidRPr="00756428" w:rsidRDefault="000751D2" w:rsidP="0080074D">
            <w:pPr>
              <w:pStyle w:val="BodyText"/>
              <w:spacing w:before="100" w:after="100"/>
              <w:rPr>
                <w:b/>
                <w:color w:val="FFFFFF" w:themeColor="background1"/>
                <w:sz w:val="18"/>
                <w:szCs w:val="18"/>
              </w:rPr>
            </w:pPr>
            <w:r w:rsidRPr="00756428">
              <w:rPr>
                <w:b/>
                <w:color w:val="FFFFFF" w:themeColor="background1"/>
                <w:sz w:val="18"/>
                <w:szCs w:val="18"/>
              </w:rPr>
              <w:t>What to monitor</w:t>
            </w:r>
            <w:r>
              <w:rPr>
                <w:b/>
                <w:color w:val="FFFFFF" w:themeColor="background1"/>
                <w:sz w:val="18"/>
                <w:szCs w:val="18"/>
              </w:rPr>
              <w:t xml:space="preserve"> and evaluate </w:t>
            </w:r>
          </w:p>
        </w:tc>
        <w:tc>
          <w:tcPr>
            <w:tcW w:w="1357" w:type="dxa"/>
            <w:shd w:val="clear" w:color="auto" w:fill="8EBE3F" w:themeFill="accent4"/>
          </w:tcPr>
          <w:p w14:paraId="4695167B" w14:textId="77777777" w:rsidR="000751D2" w:rsidRPr="00756428" w:rsidRDefault="000751D2" w:rsidP="0080074D">
            <w:pPr>
              <w:pStyle w:val="BodyText"/>
              <w:spacing w:before="100" w:after="100"/>
              <w:rPr>
                <w:b/>
                <w:color w:val="FFFFFF" w:themeColor="background1"/>
                <w:sz w:val="18"/>
                <w:szCs w:val="18"/>
                <w:lang w:val="en-AU"/>
              </w:rPr>
            </w:pPr>
            <w:r>
              <w:rPr>
                <w:b/>
                <w:color w:val="FFFFFF" w:themeColor="background1"/>
                <w:sz w:val="18"/>
                <w:szCs w:val="18"/>
              </w:rPr>
              <w:t>Project measures (KPIs and KEQs)</w:t>
            </w:r>
          </w:p>
        </w:tc>
        <w:tc>
          <w:tcPr>
            <w:tcW w:w="1357" w:type="dxa"/>
            <w:shd w:val="clear" w:color="auto" w:fill="8EBE3F" w:themeFill="accent4"/>
          </w:tcPr>
          <w:p w14:paraId="608C4087" w14:textId="77777777" w:rsidR="000751D2" w:rsidRPr="00756428" w:rsidRDefault="000751D2" w:rsidP="0080074D">
            <w:pPr>
              <w:pStyle w:val="BodyText"/>
              <w:spacing w:before="100" w:after="100"/>
              <w:rPr>
                <w:b/>
                <w:color w:val="FFFFFF" w:themeColor="background1"/>
                <w:sz w:val="18"/>
                <w:szCs w:val="18"/>
                <w:lang w:val="en-AU"/>
              </w:rPr>
            </w:pPr>
            <w:r>
              <w:rPr>
                <w:b/>
                <w:color w:val="FFFFFF" w:themeColor="background1"/>
                <w:sz w:val="18"/>
                <w:szCs w:val="18"/>
              </w:rPr>
              <w:t>How to monitor – suggested methods</w:t>
            </w:r>
          </w:p>
        </w:tc>
        <w:tc>
          <w:tcPr>
            <w:tcW w:w="1357" w:type="dxa"/>
            <w:shd w:val="clear" w:color="auto" w:fill="8EBE3F" w:themeFill="accent4"/>
          </w:tcPr>
          <w:p w14:paraId="7F945EB2" w14:textId="77777777" w:rsidR="000751D2" w:rsidRPr="00756428" w:rsidRDefault="000751D2" w:rsidP="0080074D">
            <w:pPr>
              <w:pStyle w:val="BodyText"/>
              <w:spacing w:before="100" w:after="100"/>
              <w:rPr>
                <w:b/>
                <w:color w:val="FFFFFF" w:themeColor="background1"/>
                <w:sz w:val="18"/>
                <w:szCs w:val="18"/>
                <w:lang w:val="en-AU"/>
              </w:rPr>
            </w:pPr>
            <w:r>
              <w:rPr>
                <w:b/>
                <w:color w:val="FFFFFF" w:themeColor="background1"/>
                <w:sz w:val="18"/>
                <w:szCs w:val="18"/>
              </w:rPr>
              <w:t>Data source – suggested sources</w:t>
            </w:r>
          </w:p>
        </w:tc>
        <w:tc>
          <w:tcPr>
            <w:tcW w:w="1357" w:type="dxa"/>
            <w:shd w:val="clear" w:color="auto" w:fill="8EBE3F" w:themeFill="accent4"/>
          </w:tcPr>
          <w:p w14:paraId="7A01C2D4" w14:textId="77777777" w:rsidR="000751D2" w:rsidRPr="00756428" w:rsidRDefault="000751D2" w:rsidP="0080074D">
            <w:pPr>
              <w:pStyle w:val="BodyText"/>
              <w:spacing w:before="100" w:after="100"/>
              <w:rPr>
                <w:b/>
                <w:color w:val="FFFFFF" w:themeColor="background1"/>
                <w:sz w:val="18"/>
                <w:szCs w:val="18"/>
              </w:rPr>
            </w:pPr>
            <w:r>
              <w:rPr>
                <w:b/>
                <w:color w:val="FFFFFF" w:themeColor="background1"/>
                <w:sz w:val="18"/>
                <w:szCs w:val="18"/>
              </w:rPr>
              <w:t>When – suggested timing</w:t>
            </w:r>
          </w:p>
        </w:tc>
        <w:tc>
          <w:tcPr>
            <w:tcW w:w="1358" w:type="dxa"/>
            <w:shd w:val="clear" w:color="auto" w:fill="8EBE3F" w:themeFill="accent4"/>
          </w:tcPr>
          <w:p w14:paraId="309C3C12" w14:textId="77777777" w:rsidR="000751D2" w:rsidRPr="00756428" w:rsidRDefault="000751D2" w:rsidP="0080074D">
            <w:pPr>
              <w:pStyle w:val="BodyText"/>
              <w:spacing w:before="100" w:after="100"/>
              <w:rPr>
                <w:b/>
                <w:color w:val="FFFFFF" w:themeColor="background1"/>
                <w:sz w:val="18"/>
                <w:szCs w:val="18"/>
              </w:rPr>
            </w:pPr>
            <w:r>
              <w:rPr>
                <w:b/>
                <w:color w:val="FFFFFF" w:themeColor="background1"/>
                <w:sz w:val="18"/>
                <w:szCs w:val="18"/>
              </w:rPr>
              <w:t xml:space="preserve">Responsibility and reporting – suggestions </w:t>
            </w:r>
          </w:p>
        </w:tc>
      </w:tr>
      <w:tr w:rsidR="000751D2" w:rsidRPr="00B772CA" w14:paraId="59F0F15D" w14:textId="77777777" w:rsidTr="0080074D">
        <w:tc>
          <w:tcPr>
            <w:tcW w:w="1208" w:type="dxa"/>
          </w:tcPr>
          <w:p w14:paraId="066C084F" w14:textId="77777777" w:rsidR="000751D2" w:rsidRPr="00B772CA" w:rsidRDefault="000751D2" w:rsidP="0080074D">
            <w:pPr>
              <w:pStyle w:val="TableParagraph"/>
              <w:spacing w:line="240" w:lineRule="auto"/>
              <w:rPr>
                <w:lang w:val="en-AU"/>
              </w:rPr>
            </w:pPr>
            <w:r w:rsidRPr="00B772CA">
              <w:rPr>
                <w:lang w:val="en-AU"/>
              </w:rPr>
              <w:t>End-of-project outcomes</w:t>
            </w:r>
          </w:p>
          <w:p w14:paraId="79877911" w14:textId="77777777" w:rsidR="000751D2" w:rsidRPr="00B772CA" w:rsidRDefault="000751D2" w:rsidP="0080074D">
            <w:pPr>
              <w:pStyle w:val="TableParagraph"/>
              <w:spacing w:line="240" w:lineRule="auto"/>
              <w:rPr>
                <w:i/>
                <w:color w:val="5F5F5F" w:themeColor="background2" w:themeShade="BF"/>
                <w:lang w:val="en-AU"/>
              </w:rPr>
            </w:pPr>
          </w:p>
        </w:tc>
        <w:tc>
          <w:tcPr>
            <w:tcW w:w="1357" w:type="dxa"/>
          </w:tcPr>
          <w:p w14:paraId="5D3C6E1F"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Examples: Uptake and adoption of a specific best practice by growers; Implementation of a new protocol; A change in value/volume/quality</w:t>
            </w:r>
          </w:p>
        </w:tc>
        <w:tc>
          <w:tcPr>
            <w:tcW w:w="1357" w:type="dxa"/>
          </w:tcPr>
          <w:p w14:paraId="7259794B"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Example KPI: Practice change by a target percentage of production base (and result of that practice change)</w:t>
            </w:r>
          </w:p>
          <w:p w14:paraId="6D8F30DF"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 KEQ: to what extent has the project achieved expected adoption rates and outcomes?</w:t>
            </w:r>
          </w:p>
        </w:tc>
        <w:tc>
          <w:tcPr>
            <w:tcW w:w="1357" w:type="dxa"/>
          </w:tcPr>
          <w:p w14:paraId="2952DA51"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Example: Benchmarking practice survey surveys, grower segmentation and case studies from representative growers</w:t>
            </w:r>
          </w:p>
          <w:p w14:paraId="6A8E2047" w14:textId="77777777" w:rsidR="000751D2" w:rsidRPr="00B772CA" w:rsidRDefault="000751D2" w:rsidP="0080074D">
            <w:pPr>
              <w:pStyle w:val="TableParagraph"/>
              <w:spacing w:line="240" w:lineRule="auto"/>
              <w:rPr>
                <w:i/>
                <w:color w:val="5F5F5F" w:themeColor="background2" w:themeShade="BF"/>
              </w:rPr>
            </w:pPr>
          </w:p>
          <w:p w14:paraId="69792F3D" w14:textId="77777777" w:rsidR="000751D2" w:rsidRPr="00B772CA" w:rsidRDefault="000751D2" w:rsidP="0080074D">
            <w:pPr>
              <w:pStyle w:val="TableParagraph"/>
              <w:spacing w:line="240" w:lineRule="auto"/>
              <w:rPr>
                <w:color w:val="5F5F5F" w:themeColor="background2" w:themeShade="BF"/>
                <w:lang w:val="en-AU"/>
              </w:rPr>
            </w:pPr>
          </w:p>
        </w:tc>
        <w:tc>
          <w:tcPr>
            <w:tcW w:w="1357" w:type="dxa"/>
          </w:tcPr>
          <w:p w14:paraId="69162321"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Example: Benchmarking survey and grower segmentation within 6 months of project start (project team)</w:t>
            </w:r>
          </w:p>
          <w:p w14:paraId="114E9F61"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End of project for final report (project leader)</w:t>
            </w:r>
          </w:p>
        </w:tc>
        <w:tc>
          <w:tcPr>
            <w:tcW w:w="1357" w:type="dxa"/>
          </w:tcPr>
          <w:p w14:paraId="1044FF6B"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 xml:space="preserve">Final report </w:t>
            </w:r>
          </w:p>
        </w:tc>
        <w:tc>
          <w:tcPr>
            <w:tcW w:w="1358" w:type="dxa"/>
          </w:tcPr>
          <w:p w14:paraId="420761AB"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Project team members</w:t>
            </w:r>
          </w:p>
          <w:p w14:paraId="303AC6FF"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Included in final report</w:t>
            </w:r>
          </w:p>
        </w:tc>
      </w:tr>
    </w:tbl>
    <w:p w14:paraId="0B6856A1" w14:textId="77777777" w:rsidR="000751D2" w:rsidRDefault="000751D2" w:rsidP="000751D2">
      <w:pPr>
        <w:pStyle w:val="Tableheading"/>
        <w:spacing w:before="240"/>
        <w:rPr>
          <w:rFonts w:eastAsia="Arial Narrow"/>
          <w:color w:val="8EBE3F" w:themeColor="accent4"/>
          <w:sz w:val="22"/>
          <w:szCs w:val="22"/>
        </w:rPr>
      </w:pPr>
      <w:bookmarkStart w:id="11" w:name="_Ref480877655"/>
      <w:r w:rsidRPr="008508EF">
        <w:rPr>
          <w:color w:val="8EBE3F" w:themeColor="accent4"/>
          <w:sz w:val="22"/>
          <w:szCs w:val="22"/>
        </w:rPr>
        <w:t xml:space="preserve">Table </w:t>
      </w:r>
      <w:bookmarkEnd w:id="11"/>
      <w:r>
        <w:rPr>
          <w:color w:val="8EBE3F" w:themeColor="accent4"/>
          <w:sz w:val="22"/>
          <w:szCs w:val="22"/>
        </w:rPr>
        <w:t>3</w:t>
      </w:r>
      <w:r w:rsidRPr="008508EF">
        <w:rPr>
          <w:color w:val="8EBE3F" w:themeColor="accent4"/>
          <w:sz w:val="22"/>
          <w:szCs w:val="22"/>
        </w:rPr>
        <w:t>: Project monitoring plan</w:t>
      </w:r>
      <w:r w:rsidRPr="008508EF">
        <w:rPr>
          <w:rFonts w:eastAsia="Arial Narrow"/>
          <w:color w:val="8EBE3F" w:themeColor="accent4"/>
          <w:sz w:val="22"/>
          <w:szCs w:val="22"/>
        </w:rPr>
        <w:t xml:space="preserve"> </w:t>
      </w:r>
    </w:p>
    <w:tbl>
      <w:tblPr>
        <w:tblStyle w:val="TableGrid"/>
        <w:tblpPr w:leftFromText="180" w:rightFromText="180" w:horzAnchor="margin" w:tblpXSpec="center" w:tblpY="255"/>
        <w:tblW w:w="9351" w:type="dxa"/>
        <w:tblLayout w:type="fixed"/>
        <w:tblCellMar>
          <w:left w:w="57" w:type="dxa"/>
          <w:right w:w="57" w:type="dxa"/>
        </w:tblCellMar>
        <w:tblLook w:val="04A0" w:firstRow="1" w:lastRow="0" w:firstColumn="1" w:lastColumn="0" w:noHBand="0" w:noVBand="1"/>
      </w:tblPr>
      <w:tblGrid>
        <w:gridCol w:w="1208"/>
        <w:gridCol w:w="1357"/>
        <w:gridCol w:w="1357"/>
        <w:gridCol w:w="1357"/>
        <w:gridCol w:w="1357"/>
        <w:gridCol w:w="1357"/>
        <w:gridCol w:w="1358"/>
      </w:tblGrid>
      <w:tr w:rsidR="000751D2" w:rsidRPr="00A417D4" w14:paraId="24AC8F41" w14:textId="77777777" w:rsidTr="0080074D">
        <w:tc>
          <w:tcPr>
            <w:tcW w:w="1208" w:type="dxa"/>
            <w:shd w:val="clear" w:color="auto" w:fill="8EBE3F" w:themeFill="accent4"/>
          </w:tcPr>
          <w:p w14:paraId="3CD009CC" w14:textId="77777777" w:rsidR="000751D2" w:rsidRPr="00756428" w:rsidRDefault="000751D2" w:rsidP="0080074D">
            <w:pPr>
              <w:pStyle w:val="BodyText"/>
              <w:spacing w:before="100" w:after="100"/>
              <w:rPr>
                <w:b/>
                <w:color w:val="FFFFFF" w:themeColor="background1"/>
                <w:sz w:val="18"/>
                <w:szCs w:val="18"/>
              </w:rPr>
            </w:pPr>
            <w:r>
              <w:rPr>
                <w:b/>
                <w:color w:val="FFFFFF" w:themeColor="background1"/>
                <w:sz w:val="18"/>
                <w:szCs w:val="18"/>
              </w:rPr>
              <w:lastRenderedPageBreak/>
              <w:t>Program logic</w:t>
            </w:r>
          </w:p>
        </w:tc>
        <w:tc>
          <w:tcPr>
            <w:tcW w:w="1357" w:type="dxa"/>
            <w:shd w:val="clear" w:color="auto" w:fill="8EBE3F" w:themeFill="accent4"/>
          </w:tcPr>
          <w:p w14:paraId="1414B080" w14:textId="77777777" w:rsidR="000751D2" w:rsidRPr="00756428" w:rsidRDefault="000751D2" w:rsidP="0080074D">
            <w:pPr>
              <w:pStyle w:val="BodyText"/>
              <w:spacing w:before="100" w:after="100"/>
              <w:rPr>
                <w:b/>
                <w:color w:val="FFFFFF" w:themeColor="background1"/>
                <w:sz w:val="18"/>
                <w:szCs w:val="18"/>
              </w:rPr>
            </w:pPr>
            <w:r w:rsidRPr="00756428">
              <w:rPr>
                <w:b/>
                <w:color w:val="FFFFFF" w:themeColor="background1"/>
                <w:sz w:val="18"/>
                <w:szCs w:val="18"/>
              </w:rPr>
              <w:t>What to monitor</w:t>
            </w:r>
            <w:r>
              <w:rPr>
                <w:b/>
                <w:color w:val="FFFFFF" w:themeColor="background1"/>
                <w:sz w:val="18"/>
                <w:szCs w:val="18"/>
              </w:rPr>
              <w:t xml:space="preserve"> and evaluate </w:t>
            </w:r>
          </w:p>
        </w:tc>
        <w:tc>
          <w:tcPr>
            <w:tcW w:w="1357" w:type="dxa"/>
            <w:shd w:val="clear" w:color="auto" w:fill="8EBE3F" w:themeFill="accent4"/>
          </w:tcPr>
          <w:p w14:paraId="78C3ECB9" w14:textId="77777777" w:rsidR="000751D2" w:rsidRPr="00756428" w:rsidRDefault="000751D2" w:rsidP="0080074D">
            <w:pPr>
              <w:pStyle w:val="BodyText"/>
              <w:spacing w:before="100" w:after="100"/>
              <w:rPr>
                <w:b/>
                <w:color w:val="FFFFFF" w:themeColor="background1"/>
                <w:sz w:val="18"/>
                <w:szCs w:val="18"/>
                <w:lang w:val="en-AU"/>
              </w:rPr>
            </w:pPr>
            <w:r>
              <w:rPr>
                <w:b/>
                <w:color w:val="FFFFFF" w:themeColor="background1"/>
                <w:sz w:val="18"/>
                <w:szCs w:val="18"/>
              </w:rPr>
              <w:t>Project measures (KPIs and KEQs)</w:t>
            </w:r>
          </w:p>
        </w:tc>
        <w:tc>
          <w:tcPr>
            <w:tcW w:w="1357" w:type="dxa"/>
            <w:shd w:val="clear" w:color="auto" w:fill="8EBE3F" w:themeFill="accent4"/>
          </w:tcPr>
          <w:p w14:paraId="0F5D6753" w14:textId="77777777" w:rsidR="000751D2" w:rsidRPr="00756428" w:rsidRDefault="000751D2" w:rsidP="0080074D">
            <w:pPr>
              <w:pStyle w:val="BodyText"/>
              <w:spacing w:before="100" w:after="100"/>
              <w:rPr>
                <w:b/>
                <w:color w:val="FFFFFF" w:themeColor="background1"/>
                <w:sz w:val="18"/>
                <w:szCs w:val="18"/>
                <w:lang w:val="en-AU"/>
              </w:rPr>
            </w:pPr>
            <w:r>
              <w:rPr>
                <w:b/>
                <w:color w:val="FFFFFF" w:themeColor="background1"/>
                <w:sz w:val="18"/>
                <w:szCs w:val="18"/>
              </w:rPr>
              <w:t>How to monitor – suggested methods</w:t>
            </w:r>
          </w:p>
        </w:tc>
        <w:tc>
          <w:tcPr>
            <w:tcW w:w="1357" w:type="dxa"/>
            <w:shd w:val="clear" w:color="auto" w:fill="8EBE3F" w:themeFill="accent4"/>
          </w:tcPr>
          <w:p w14:paraId="0D51A735" w14:textId="77777777" w:rsidR="000751D2" w:rsidRPr="00756428" w:rsidRDefault="000751D2" w:rsidP="0080074D">
            <w:pPr>
              <w:pStyle w:val="BodyText"/>
              <w:spacing w:before="100" w:after="100"/>
              <w:rPr>
                <w:b/>
                <w:color w:val="FFFFFF" w:themeColor="background1"/>
                <w:sz w:val="18"/>
                <w:szCs w:val="18"/>
                <w:lang w:val="en-AU"/>
              </w:rPr>
            </w:pPr>
            <w:r>
              <w:rPr>
                <w:b/>
                <w:color w:val="FFFFFF" w:themeColor="background1"/>
                <w:sz w:val="18"/>
                <w:szCs w:val="18"/>
              </w:rPr>
              <w:t>Data source – suggested sources</w:t>
            </w:r>
          </w:p>
        </w:tc>
        <w:tc>
          <w:tcPr>
            <w:tcW w:w="1357" w:type="dxa"/>
            <w:shd w:val="clear" w:color="auto" w:fill="8EBE3F" w:themeFill="accent4"/>
          </w:tcPr>
          <w:p w14:paraId="10885DBF" w14:textId="77777777" w:rsidR="000751D2" w:rsidRPr="00756428" w:rsidRDefault="000751D2" w:rsidP="0080074D">
            <w:pPr>
              <w:pStyle w:val="BodyText"/>
              <w:spacing w:before="100" w:after="100"/>
              <w:rPr>
                <w:b/>
                <w:color w:val="FFFFFF" w:themeColor="background1"/>
                <w:sz w:val="18"/>
                <w:szCs w:val="18"/>
              </w:rPr>
            </w:pPr>
            <w:r>
              <w:rPr>
                <w:b/>
                <w:color w:val="FFFFFF" w:themeColor="background1"/>
                <w:sz w:val="18"/>
                <w:szCs w:val="18"/>
              </w:rPr>
              <w:t>When – suggested timing</w:t>
            </w:r>
          </w:p>
        </w:tc>
        <w:tc>
          <w:tcPr>
            <w:tcW w:w="1358" w:type="dxa"/>
            <w:shd w:val="clear" w:color="auto" w:fill="8EBE3F" w:themeFill="accent4"/>
          </w:tcPr>
          <w:p w14:paraId="5A81126C" w14:textId="77777777" w:rsidR="000751D2" w:rsidRPr="00756428" w:rsidRDefault="000751D2" w:rsidP="0080074D">
            <w:pPr>
              <w:pStyle w:val="BodyText"/>
              <w:spacing w:before="100" w:after="100"/>
              <w:rPr>
                <w:b/>
                <w:color w:val="FFFFFF" w:themeColor="background1"/>
                <w:sz w:val="18"/>
                <w:szCs w:val="18"/>
              </w:rPr>
            </w:pPr>
            <w:r>
              <w:rPr>
                <w:b/>
                <w:color w:val="FFFFFF" w:themeColor="background1"/>
                <w:sz w:val="18"/>
                <w:szCs w:val="18"/>
              </w:rPr>
              <w:t xml:space="preserve">Responsibility and reporting – suggestions </w:t>
            </w:r>
          </w:p>
        </w:tc>
      </w:tr>
      <w:tr w:rsidR="000751D2" w14:paraId="561A456F" w14:textId="77777777" w:rsidTr="0080074D">
        <w:tc>
          <w:tcPr>
            <w:tcW w:w="1208" w:type="dxa"/>
          </w:tcPr>
          <w:p w14:paraId="0B00782C" w14:textId="77777777" w:rsidR="000751D2" w:rsidRPr="00B772CA" w:rsidRDefault="000751D2" w:rsidP="0080074D">
            <w:pPr>
              <w:pStyle w:val="TableParagraph"/>
              <w:spacing w:line="240" w:lineRule="auto"/>
              <w:rPr>
                <w:lang w:val="en-AU"/>
              </w:rPr>
            </w:pPr>
            <w:r w:rsidRPr="00B772CA">
              <w:rPr>
                <w:lang w:val="en-AU"/>
              </w:rPr>
              <w:t>End-of-project outcomes</w:t>
            </w:r>
          </w:p>
          <w:p w14:paraId="2C0EF55F" w14:textId="77777777" w:rsidR="000751D2" w:rsidRPr="00B772CA" w:rsidRDefault="000751D2" w:rsidP="0080074D">
            <w:pPr>
              <w:pStyle w:val="TableParagraph"/>
              <w:spacing w:line="240" w:lineRule="auto"/>
              <w:rPr>
                <w:i/>
                <w:color w:val="5F5F5F" w:themeColor="background2" w:themeShade="BF"/>
                <w:lang w:val="en-AU"/>
              </w:rPr>
            </w:pPr>
          </w:p>
        </w:tc>
        <w:tc>
          <w:tcPr>
            <w:tcW w:w="1357" w:type="dxa"/>
          </w:tcPr>
          <w:p w14:paraId="54E7F8A1"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Examples: Uptake and adoption of a specific best practice by growers; Implementation of a new protocol; A change in value/volume/quality</w:t>
            </w:r>
          </w:p>
        </w:tc>
        <w:tc>
          <w:tcPr>
            <w:tcW w:w="1357" w:type="dxa"/>
          </w:tcPr>
          <w:p w14:paraId="623A1E64"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Example KPI: Practice change by a target percentage of production base (and result of that practice change)</w:t>
            </w:r>
          </w:p>
          <w:p w14:paraId="6AACBD5D"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 KEQ: to what extent has the project achieved expected adoption rates and outcomes?</w:t>
            </w:r>
          </w:p>
        </w:tc>
        <w:tc>
          <w:tcPr>
            <w:tcW w:w="1357" w:type="dxa"/>
          </w:tcPr>
          <w:p w14:paraId="7FE98D38"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Example: Benchmarking practice survey surveys, grower segmentation and case studies from representative growers</w:t>
            </w:r>
          </w:p>
          <w:p w14:paraId="3DDBA7E3" w14:textId="77777777" w:rsidR="000751D2" w:rsidRPr="00B772CA" w:rsidRDefault="000751D2" w:rsidP="0080074D">
            <w:pPr>
              <w:pStyle w:val="TableParagraph"/>
              <w:spacing w:line="240" w:lineRule="auto"/>
              <w:rPr>
                <w:i/>
                <w:color w:val="5F5F5F" w:themeColor="background2" w:themeShade="BF"/>
              </w:rPr>
            </w:pPr>
          </w:p>
          <w:p w14:paraId="2EC483C3" w14:textId="77777777" w:rsidR="000751D2" w:rsidRPr="00B772CA" w:rsidRDefault="000751D2" w:rsidP="0080074D">
            <w:pPr>
              <w:pStyle w:val="TableParagraph"/>
              <w:spacing w:line="240" w:lineRule="auto"/>
              <w:rPr>
                <w:color w:val="5F5F5F" w:themeColor="background2" w:themeShade="BF"/>
                <w:lang w:val="en-AU"/>
              </w:rPr>
            </w:pPr>
          </w:p>
        </w:tc>
        <w:tc>
          <w:tcPr>
            <w:tcW w:w="1357" w:type="dxa"/>
          </w:tcPr>
          <w:p w14:paraId="43FF9094"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Example: Benchmarking survey and grower segmentation within 6 months of project start (project team)</w:t>
            </w:r>
          </w:p>
          <w:p w14:paraId="3E5A5535"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End</w:t>
            </w:r>
            <w:r>
              <w:rPr>
                <w:i/>
                <w:color w:val="5F5F5F" w:themeColor="background2" w:themeShade="BF"/>
              </w:rPr>
              <w:t>-</w:t>
            </w:r>
            <w:r w:rsidRPr="00B772CA">
              <w:rPr>
                <w:i/>
                <w:color w:val="5F5F5F" w:themeColor="background2" w:themeShade="BF"/>
              </w:rPr>
              <w:t>of</w:t>
            </w:r>
            <w:r>
              <w:rPr>
                <w:i/>
                <w:color w:val="5F5F5F" w:themeColor="background2" w:themeShade="BF"/>
              </w:rPr>
              <w:t>-</w:t>
            </w:r>
            <w:r w:rsidRPr="00B772CA">
              <w:rPr>
                <w:i/>
                <w:color w:val="5F5F5F" w:themeColor="background2" w:themeShade="BF"/>
              </w:rPr>
              <w:t>project for final report (project leader)</w:t>
            </w:r>
          </w:p>
        </w:tc>
        <w:tc>
          <w:tcPr>
            <w:tcW w:w="1357" w:type="dxa"/>
          </w:tcPr>
          <w:p w14:paraId="2A83AB1F"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 xml:space="preserve">Final report </w:t>
            </w:r>
          </w:p>
        </w:tc>
        <w:tc>
          <w:tcPr>
            <w:tcW w:w="1358" w:type="dxa"/>
          </w:tcPr>
          <w:p w14:paraId="18488813"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Project team members</w:t>
            </w:r>
          </w:p>
          <w:p w14:paraId="31990324"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Included in final report</w:t>
            </w:r>
          </w:p>
        </w:tc>
      </w:tr>
      <w:tr w:rsidR="000751D2" w14:paraId="6F7EBAB1" w14:textId="77777777" w:rsidTr="0080074D">
        <w:tc>
          <w:tcPr>
            <w:tcW w:w="1208" w:type="dxa"/>
          </w:tcPr>
          <w:p w14:paraId="48E6867F" w14:textId="77777777" w:rsidR="000751D2" w:rsidRPr="00B772CA" w:rsidRDefault="000751D2" w:rsidP="0080074D">
            <w:pPr>
              <w:pStyle w:val="TableParagraph"/>
              <w:spacing w:line="240" w:lineRule="auto"/>
              <w:rPr>
                <w:lang w:val="en-AU"/>
              </w:rPr>
            </w:pPr>
            <w:r w:rsidRPr="00B772CA">
              <w:rPr>
                <w:lang w:val="en-AU"/>
              </w:rPr>
              <w:t xml:space="preserve">Intermediate outcomes </w:t>
            </w:r>
          </w:p>
          <w:p w14:paraId="4EC28170" w14:textId="77777777" w:rsidR="000751D2" w:rsidRPr="00B772CA" w:rsidRDefault="000751D2" w:rsidP="0080074D">
            <w:pPr>
              <w:pStyle w:val="TableParagraph"/>
              <w:spacing w:line="240" w:lineRule="auto"/>
              <w:rPr>
                <w:i/>
                <w:color w:val="5F5F5F" w:themeColor="background2" w:themeShade="BF"/>
                <w:lang w:val="en-AU"/>
              </w:rPr>
            </w:pPr>
          </w:p>
        </w:tc>
        <w:tc>
          <w:tcPr>
            <w:tcW w:w="1357" w:type="dxa"/>
          </w:tcPr>
          <w:p w14:paraId="16EC9496"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Examples: Progress toward uptake and adoption of a specific best practice by growers; Implementation of a new protocol; A change in value/volume/quality</w:t>
            </w:r>
          </w:p>
        </w:tc>
        <w:tc>
          <w:tcPr>
            <w:tcW w:w="1357" w:type="dxa"/>
          </w:tcPr>
          <w:p w14:paraId="0D0CEB61"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 xml:space="preserve">Example KPI: Progress towards practice change by a target percentage of production base (and result of that practice change) measured at MS and mid-term reviews </w:t>
            </w:r>
          </w:p>
          <w:p w14:paraId="43AE9425"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 KEQ: progress toward expected adoption rates and outcomes?</w:t>
            </w:r>
          </w:p>
        </w:tc>
        <w:tc>
          <w:tcPr>
            <w:tcW w:w="1357" w:type="dxa"/>
          </w:tcPr>
          <w:p w14:paraId="1B763A37"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 xml:space="preserve">Example: </w:t>
            </w:r>
            <w:r w:rsidRPr="00B772CA">
              <w:rPr>
                <w:color w:val="5F5F5F" w:themeColor="background2" w:themeShade="BF"/>
                <w:lang w:val="en-AU"/>
              </w:rPr>
              <w:t>Database of interactions with growers/target audience – during and up to reporting period – whilst developing case studies.</w:t>
            </w:r>
          </w:p>
        </w:tc>
        <w:tc>
          <w:tcPr>
            <w:tcW w:w="1357" w:type="dxa"/>
          </w:tcPr>
          <w:p w14:paraId="21A4239A"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 Intermittent and as required for milestone reports (Project team member)</w:t>
            </w:r>
          </w:p>
        </w:tc>
        <w:tc>
          <w:tcPr>
            <w:tcW w:w="1357" w:type="dxa"/>
          </w:tcPr>
          <w:p w14:paraId="30F699B2"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Milestone and mid-term reporting</w:t>
            </w:r>
          </w:p>
        </w:tc>
        <w:tc>
          <w:tcPr>
            <w:tcW w:w="1358" w:type="dxa"/>
          </w:tcPr>
          <w:p w14:paraId="7F7317D4"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Project team members</w:t>
            </w:r>
          </w:p>
          <w:p w14:paraId="7D661BDE"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Included in milestone reports</w:t>
            </w:r>
          </w:p>
          <w:p w14:paraId="51481D97"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Independent evaluator</w:t>
            </w:r>
          </w:p>
          <w:p w14:paraId="56A41321"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Included in mid-term review</w:t>
            </w:r>
          </w:p>
        </w:tc>
      </w:tr>
      <w:tr w:rsidR="000751D2" w:rsidRPr="00A417D4" w14:paraId="527A9F2A" w14:textId="77777777" w:rsidTr="0080074D">
        <w:tc>
          <w:tcPr>
            <w:tcW w:w="1208" w:type="dxa"/>
          </w:tcPr>
          <w:p w14:paraId="6BCD131B" w14:textId="77777777" w:rsidR="000751D2" w:rsidRPr="00B772CA" w:rsidRDefault="000751D2" w:rsidP="0080074D">
            <w:pPr>
              <w:pStyle w:val="TableParagraph"/>
              <w:spacing w:line="240" w:lineRule="auto"/>
              <w:rPr>
                <w:i/>
                <w:color w:val="5F5F5F" w:themeColor="background2" w:themeShade="BF"/>
                <w:lang w:val="en-AU"/>
              </w:rPr>
            </w:pPr>
            <w:r w:rsidRPr="00B772CA">
              <w:t xml:space="preserve">Outputs </w:t>
            </w:r>
          </w:p>
        </w:tc>
        <w:tc>
          <w:tcPr>
            <w:tcW w:w="1357" w:type="dxa"/>
          </w:tcPr>
          <w:p w14:paraId="3562E7EC"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 xml:space="preserve">Example: Discussion groups at demonstration sites, field days, targeted article in grower magazine </w:t>
            </w:r>
          </w:p>
        </w:tc>
        <w:tc>
          <w:tcPr>
            <w:tcW w:w="1357" w:type="dxa"/>
          </w:tcPr>
          <w:p w14:paraId="2E681EFA"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Participation numbers at events or engaged via publication (% of industry) of segmented target audience</w:t>
            </w:r>
          </w:p>
        </w:tc>
        <w:tc>
          <w:tcPr>
            <w:tcW w:w="1357" w:type="dxa"/>
          </w:tcPr>
          <w:p w14:paraId="6B793948"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Example:</w:t>
            </w:r>
          </w:p>
          <w:p w14:paraId="24975E8B"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 xml:space="preserve">Collection of event participation rates and feedback </w:t>
            </w:r>
          </w:p>
          <w:p w14:paraId="5E12B6D0"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Case study growers – demonstrated practice change</w:t>
            </w:r>
          </w:p>
        </w:tc>
        <w:tc>
          <w:tcPr>
            <w:tcW w:w="1357" w:type="dxa"/>
          </w:tcPr>
          <w:p w14:paraId="0EFC2BDF"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 xml:space="preserve">Feedback from events recorded by project team. </w:t>
            </w:r>
          </w:p>
          <w:p w14:paraId="7B2BC979"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Project record</w:t>
            </w:r>
          </w:p>
          <w:p w14:paraId="59DD2163" w14:textId="77777777" w:rsidR="000751D2" w:rsidRPr="00B772CA" w:rsidRDefault="000751D2" w:rsidP="0080074D">
            <w:pPr>
              <w:pStyle w:val="TableParagraph"/>
              <w:spacing w:line="240" w:lineRule="auto"/>
              <w:rPr>
                <w:color w:val="5F5F5F" w:themeColor="background2" w:themeShade="BF"/>
                <w:lang w:val="en-AU"/>
              </w:rPr>
            </w:pPr>
          </w:p>
        </w:tc>
        <w:tc>
          <w:tcPr>
            <w:tcW w:w="1357" w:type="dxa"/>
          </w:tcPr>
          <w:p w14:paraId="1356CBAD"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Ongoing – through industry interaction</w:t>
            </w:r>
          </w:p>
          <w:p w14:paraId="03D0773B"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During and after industry events</w:t>
            </w:r>
          </w:p>
        </w:tc>
        <w:tc>
          <w:tcPr>
            <w:tcW w:w="1358" w:type="dxa"/>
          </w:tcPr>
          <w:p w14:paraId="6F7ABB91"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Project team members.</w:t>
            </w:r>
          </w:p>
        </w:tc>
      </w:tr>
      <w:tr w:rsidR="000751D2" w:rsidRPr="00A417D4" w14:paraId="654DA244" w14:textId="77777777" w:rsidTr="0080074D">
        <w:trPr>
          <w:trHeight w:val="1320"/>
        </w:trPr>
        <w:tc>
          <w:tcPr>
            <w:tcW w:w="1208" w:type="dxa"/>
          </w:tcPr>
          <w:p w14:paraId="4538E0E7" w14:textId="77777777" w:rsidR="000751D2" w:rsidRPr="00B772CA" w:rsidRDefault="000751D2" w:rsidP="0080074D">
            <w:pPr>
              <w:pStyle w:val="TableParagraph"/>
              <w:spacing w:line="240" w:lineRule="auto"/>
            </w:pPr>
            <w:r w:rsidRPr="00B772CA">
              <w:t>Activities</w:t>
            </w:r>
          </w:p>
          <w:p w14:paraId="3218E52C" w14:textId="77777777" w:rsidR="000751D2" w:rsidRPr="00B772CA" w:rsidRDefault="000751D2" w:rsidP="0080074D">
            <w:pPr>
              <w:pStyle w:val="TableParagraph"/>
              <w:spacing w:line="240" w:lineRule="auto"/>
              <w:rPr>
                <w:i/>
                <w:color w:val="5F5F5F" w:themeColor="background2" w:themeShade="BF"/>
              </w:rPr>
            </w:pPr>
          </w:p>
        </w:tc>
        <w:tc>
          <w:tcPr>
            <w:tcW w:w="1357" w:type="dxa"/>
          </w:tcPr>
          <w:p w14:paraId="001C8801"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 xml:space="preserve">Example: Prepare topic and content for articles and manage field demonstrations </w:t>
            </w:r>
          </w:p>
        </w:tc>
        <w:tc>
          <w:tcPr>
            <w:tcW w:w="1357" w:type="dxa"/>
          </w:tcPr>
          <w:p w14:paraId="619A389F"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 alignment to industry SIP and contracted outputs/</w:t>
            </w:r>
            <w:r>
              <w:rPr>
                <w:i/>
                <w:color w:val="5F5F5F" w:themeColor="background2" w:themeShade="BF"/>
              </w:rPr>
              <w:t xml:space="preserve"> </w:t>
            </w:r>
            <w:r w:rsidRPr="00B772CA">
              <w:rPr>
                <w:i/>
                <w:color w:val="5F5F5F" w:themeColor="background2" w:themeShade="BF"/>
              </w:rPr>
              <w:t xml:space="preserve">outcomes </w:t>
            </w:r>
          </w:p>
        </w:tc>
        <w:tc>
          <w:tcPr>
            <w:tcW w:w="1357" w:type="dxa"/>
          </w:tcPr>
          <w:p w14:paraId="747B16AF"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 Industry needs analysis and strategy</w:t>
            </w:r>
          </w:p>
        </w:tc>
        <w:tc>
          <w:tcPr>
            <w:tcW w:w="1357" w:type="dxa"/>
          </w:tcPr>
          <w:p w14:paraId="31222785" w14:textId="77777777" w:rsidR="000751D2" w:rsidRPr="00B772CA" w:rsidRDefault="000751D2" w:rsidP="0080074D">
            <w:pPr>
              <w:pStyle w:val="TableParagraph"/>
              <w:spacing w:line="240" w:lineRule="auto"/>
              <w:rPr>
                <w:color w:val="5F5F5F" w:themeColor="background2" w:themeShade="BF"/>
                <w:lang w:val="en-AU"/>
              </w:rPr>
            </w:pPr>
            <w:r w:rsidRPr="00B772CA">
              <w:rPr>
                <w:i/>
                <w:color w:val="5F5F5F" w:themeColor="background2" w:themeShade="BF"/>
              </w:rPr>
              <w:t>Example: Project records, benchmarking survey and industry statistics/ resources</w:t>
            </w:r>
          </w:p>
        </w:tc>
        <w:tc>
          <w:tcPr>
            <w:tcW w:w="1357" w:type="dxa"/>
          </w:tcPr>
          <w:p w14:paraId="0652DB2F"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 xml:space="preserve">Ongoing – reported annually with updated workplan </w:t>
            </w:r>
          </w:p>
        </w:tc>
        <w:tc>
          <w:tcPr>
            <w:tcW w:w="1358" w:type="dxa"/>
          </w:tcPr>
          <w:p w14:paraId="33AF4097" w14:textId="77777777" w:rsidR="000751D2" w:rsidRPr="00B772CA" w:rsidRDefault="000751D2" w:rsidP="0080074D">
            <w:pPr>
              <w:pStyle w:val="TableParagraph"/>
              <w:spacing w:line="240" w:lineRule="auto"/>
              <w:rPr>
                <w:i/>
                <w:color w:val="5F5F5F" w:themeColor="background2" w:themeShade="BF"/>
              </w:rPr>
            </w:pPr>
            <w:r w:rsidRPr="00B772CA">
              <w:rPr>
                <w:i/>
                <w:color w:val="5F5F5F" w:themeColor="background2" w:themeShade="BF"/>
              </w:rPr>
              <w:t>Project team members</w:t>
            </w:r>
          </w:p>
        </w:tc>
      </w:tr>
    </w:tbl>
    <w:p w14:paraId="6E56FA7E" w14:textId="77777777" w:rsidR="000751D2" w:rsidRPr="000455DF" w:rsidRDefault="000751D2" w:rsidP="000751D2">
      <w:pPr>
        <w:pStyle w:val="BodyText"/>
        <w:rPr>
          <w:b/>
          <w:color w:val="00797B" w:themeColor="accent3"/>
          <w:sz w:val="28"/>
          <w:szCs w:val="28"/>
        </w:rPr>
      </w:pPr>
      <w:r>
        <w:rPr>
          <w:rFonts w:eastAsia="Arial Narrow"/>
        </w:rPr>
        <w:br w:type="page"/>
      </w:r>
      <w:bookmarkStart w:id="12" w:name="_Toc490726218"/>
      <w:r>
        <w:rPr>
          <w:b/>
          <w:color w:val="00797B" w:themeColor="accent3"/>
          <w:sz w:val="28"/>
          <w:szCs w:val="28"/>
        </w:rPr>
        <w:lastRenderedPageBreak/>
        <w:t>5. R</w:t>
      </w:r>
      <w:r w:rsidRPr="000455DF">
        <w:rPr>
          <w:b/>
          <w:color w:val="00797B" w:themeColor="accent3"/>
          <w:sz w:val="28"/>
          <w:szCs w:val="28"/>
        </w:rPr>
        <w:t>eporting</w:t>
      </w:r>
      <w:r>
        <w:rPr>
          <w:b/>
          <w:color w:val="00797B" w:themeColor="accent3"/>
          <w:sz w:val="28"/>
          <w:szCs w:val="28"/>
        </w:rPr>
        <w:t xml:space="preserve"> </w:t>
      </w:r>
      <w:bookmarkEnd w:id="12"/>
    </w:p>
    <w:p w14:paraId="19D4B447" w14:textId="77777777" w:rsidR="000751D2" w:rsidRDefault="000751D2" w:rsidP="000751D2">
      <w:pPr>
        <w:pStyle w:val="BodyText"/>
        <w:rPr>
          <w:i/>
          <w:color w:val="00797B" w:themeColor="accent3"/>
        </w:rPr>
      </w:pPr>
      <w:r w:rsidRPr="005D2BAC">
        <w:rPr>
          <w:i/>
          <w:color w:val="00797B" w:themeColor="accent3"/>
        </w:rPr>
        <w:t xml:space="preserve">In your reporting schedule, clearly indicate how you intend to release your </w:t>
      </w:r>
      <w:r>
        <w:rPr>
          <w:i/>
          <w:color w:val="00797B" w:themeColor="accent3"/>
        </w:rPr>
        <w:t>M&amp;E</w:t>
      </w:r>
      <w:r w:rsidRPr="005D2BAC">
        <w:rPr>
          <w:i/>
          <w:color w:val="00797B" w:themeColor="accent3"/>
        </w:rPr>
        <w:t xml:space="preserve"> results. This should include both on a milestone</w:t>
      </w:r>
      <w:r>
        <w:rPr>
          <w:i/>
          <w:color w:val="00797B" w:themeColor="accent3"/>
        </w:rPr>
        <w:t xml:space="preserve"> and mid-term review</w:t>
      </w:r>
      <w:r w:rsidRPr="005D2BAC">
        <w:rPr>
          <w:i/>
          <w:color w:val="00797B" w:themeColor="accent3"/>
        </w:rPr>
        <w:t xml:space="preserve"> basis (i.e. updates on progress) and on a final reporting basis (i.e. end-of-project outcome results). </w:t>
      </w:r>
    </w:p>
    <w:p w14:paraId="1014CF0E" w14:textId="400682EE" w:rsidR="000751D2" w:rsidRDefault="000751D2" w:rsidP="000751D2">
      <w:pPr>
        <w:pStyle w:val="BodyText"/>
      </w:pPr>
      <w:r>
        <w:rPr>
          <w:w w:val="105"/>
        </w:rPr>
        <w:t xml:space="preserve">The Hort Innovation </w:t>
      </w:r>
      <w:r>
        <w:t>f</w:t>
      </w:r>
      <w:r w:rsidRPr="00E50241">
        <w:t>inal report guide</w:t>
      </w:r>
      <w:r>
        <w:rPr>
          <w:w w:val="105"/>
        </w:rPr>
        <w:t xml:space="preserve"> can be found </w:t>
      </w:r>
      <w:hyperlink r:id="rId16" w:history="1">
        <w:r w:rsidRPr="001E19FF">
          <w:rPr>
            <w:rStyle w:val="Hyperlink"/>
            <w:w w:val="105"/>
          </w:rPr>
          <w:t>here</w:t>
        </w:r>
      </w:hyperlink>
      <w:r>
        <w:rPr>
          <w:w w:val="105"/>
        </w:rPr>
        <w:t xml:space="preserve"> on the Hort Innovation website and the </w:t>
      </w:r>
      <w:r>
        <w:t>f</w:t>
      </w:r>
      <w:r w:rsidRPr="00E50241">
        <w:t>inal report template</w:t>
      </w:r>
      <w:r>
        <w:rPr>
          <w:w w:val="105"/>
        </w:rPr>
        <w:t xml:space="preserve"> </w:t>
      </w:r>
      <w:hyperlink r:id="rId17" w:history="1">
        <w:r w:rsidRPr="001E19FF">
          <w:rPr>
            <w:rStyle w:val="Hyperlink"/>
            <w:w w:val="105"/>
          </w:rPr>
          <w:t>here.</w:t>
        </w:r>
      </w:hyperlink>
    </w:p>
    <w:p w14:paraId="0957F59A" w14:textId="77777777" w:rsidR="000751D2" w:rsidRDefault="000751D2" w:rsidP="000751D2">
      <w:pPr>
        <w:pStyle w:val="BodyText"/>
        <w:ind w:right="282"/>
        <w:rPr>
          <w:i/>
          <w:color w:val="00797B" w:themeColor="accent3"/>
        </w:rPr>
      </w:pPr>
    </w:p>
    <w:p w14:paraId="0E75BA30" w14:textId="77777777" w:rsidR="000751D2" w:rsidRDefault="000751D2" w:rsidP="000751D2">
      <w:pPr>
        <w:pStyle w:val="BodyText"/>
        <w:ind w:right="282"/>
        <w:rPr>
          <w:i/>
          <w:color w:val="00797B" w:themeColor="accent3"/>
        </w:rPr>
      </w:pPr>
    </w:p>
    <w:p w14:paraId="11C022CA" w14:textId="77777777" w:rsidR="000D47B8" w:rsidRDefault="000D47B8" w:rsidP="000D47B8">
      <w:pPr>
        <w:pStyle w:val="BodyText"/>
        <w:ind w:right="282"/>
        <w:rPr>
          <w:i/>
          <w:color w:val="00797B" w:themeColor="accent3"/>
        </w:rPr>
      </w:pPr>
    </w:p>
    <w:p w14:paraId="1303575B" w14:textId="77777777" w:rsidR="000D47B8" w:rsidRPr="000D47B8" w:rsidRDefault="000D47B8" w:rsidP="000D47B8">
      <w:pPr>
        <w:pStyle w:val="BodyText"/>
        <w:spacing w:after="0"/>
        <w:ind w:right="284"/>
        <w:rPr>
          <w:i/>
          <w:color w:val="FFFFFF" w:themeColor="background1"/>
          <w:sz w:val="20"/>
          <w:szCs w:val="22"/>
        </w:rPr>
      </w:pPr>
      <w:r>
        <w:rPr>
          <w:rFonts w:cs="Proxima Nova Th"/>
          <w:b/>
          <w:bCs/>
          <w:noProof/>
          <w:color w:val="00797B" w:themeColor="accent3"/>
          <w:sz w:val="23"/>
          <w:szCs w:val="23"/>
        </w:rPr>
        <mc:AlternateContent>
          <mc:Choice Requires="wps">
            <w:drawing>
              <wp:anchor distT="0" distB="0" distL="114300" distR="114300" simplePos="0" relativeHeight="251665408" behindDoc="1" locked="0" layoutInCell="1" allowOverlap="1" wp14:anchorId="25FB72F6" wp14:editId="3A760CD4">
                <wp:simplePos x="0" y="0"/>
                <wp:positionH relativeFrom="column">
                  <wp:posOffset>0</wp:posOffset>
                </wp:positionH>
                <wp:positionV relativeFrom="paragraph">
                  <wp:posOffset>62230</wp:posOffset>
                </wp:positionV>
                <wp:extent cx="5905500" cy="1200150"/>
                <wp:effectExtent l="0" t="0" r="12700" b="0"/>
                <wp:wrapNone/>
                <wp:docPr id="7" name="Rectangle 7"/>
                <wp:cNvGraphicFramePr/>
                <a:graphic xmlns:a="http://schemas.openxmlformats.org/drawingml/2006/main">
                  <a:graphicData uri="http://schemas.microsoft.com/office/word/2010/wordprocessingShape">
                    <wps:wsp>
                      <wps:cNvSpPr/>
                      <wps:spPr>
                        <a:xfrm>
                          <a:off x="0" y="0"/>
                          <a:ext cx="5905500" cy="1200150"/>
                        </a:xfrm>
                        <a:prstGeom prst="rect">
                          <a:avLst/>
                        </a:prstGeom>
                        <a:ln>
                          <a:noFill/>
                        </a:ln>
                      </wps:spPr>
                      <wps:style>
                        <a:lnRef idx="2">
                          <a:schemeClr val="accent3">
                            <a:shade val="50000"/>
                          </a:schemeClr>
                        </a:lnRef>
                        <a:fillRef idx="1">
                          <a:schemeClr val="accent3"/>
                        </a:fillRef>
                        <a:effectRef idx="0">
                          <a:schemeClr val="accent3"/>
                        </a:effectRef>
                        <a:fontRef idx="minor">
                          <a:schemeClr val="lt1"/>
                        </a:fontRef>
                      </wps:style>
                      <wps:txbx>
                        <w:txbxContent>
                          <w:p w14:paraId="35C2991A" w14:textId="77777777" w:rsidR="000D47B8" w:rsidRPr="000D47B8" w:rsidRDefault="000D47B8" w:rsidP="000D47B8">
                            <w:pPr>
                              <w:pStyle w:val="Pa0"/>
                              <w:spacing w:before="120"/>
                              <w:ind w:left="284" w:right="284"/>
                              <w:rPr>
                                <w:rFonts w:ascii="Calibri" w:hAnsi="Calibri" w:cs="Proxima Nova Th"/>
                                <w:color w:val="FFFFFF" w:themeColor="background1"/>
                                <w:sz w:val="32"/>
                                <w:szCs w:val="32"/>
                              </w:rPr>
                            </w:pPr>
                            <w:r w:rsidRPr="000D47B8">
                              <w:rPr>
                                <w:rStyle w:val="A5"/>
                                <w:rFonts w:ascii="Calibri" w:hAnsi="Calibri"/>
                                <w:color w:val="FFFFFF" w:themeColor="background1"/>
                              </w:rPr>
                              <w:t xml:space="preserve">Share your thoughts </w:t>
                            </w:r>
                          </w:p>
                          <w:p w14:paraId="0578484D" w14:textId="77777777" w:rsidR="000D47B8" w:rsidRPr="000D47B8" w:rsidRDefault="000D47B8" w:rsidP="000D47B8">
                            <w:pPr>
                              <w:pStyle w:val="BodyText"/>
                              <w:spacing w:before="120" w:after="0"/>
                              <w:ind w:left="284" w:right="284"/>
                              <w:rPr>
                                <w:i/>
                                <w:color w:val="FFFFFF" w:themeColor="background1"/>
                                <w:sz w:val="20"/>
                                <w:szCs w:val="22"/>
                              </w:rPr>
                            </w:pPr>
                            <w:r w:rsidRPr="000D47B8">
                              <w:rPr>
                                <w:rFonts w:cs="Proxima Nova Th"/>
                                <w:b/>
                                <w:bCs/>
                                <w:color w:val="FFFFFF" w:themeColor="background1"/>
                                <w:sz w:val="23"/>
                                <w:szCs w:val="23"/>
                              </w:rPr>
                              <w:t>We strive to provide the best experience possible for our delivery partners. Please share your feedback on how we can improve this document for you and other delivery partners in the future by emailing us at communications@horticulture.com.au</w:t>
                            </w:r>
                          </w:p>
                          <w:p w14:paraId="727A5AE1" w14:textId="77777777" w:rsidR="000D47B8" w:rsidRDefault="000D47B8" w:rsidP="000D47B8">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B72F6" id="Rectangle 7" o:spid="_x0000_s1026" style="position:absolute;margin-left:0;margin-top:4.9pt;width:465pt;height:9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" fillcolor="#00797b [3206]" stroked="f" strokeweight="2pt">
                <v:textbox>
                  <w:txbxContent>
                    <w:p w14:paraId="35C2991A" w14:textId="77777777" w:rsidR="000D47B8" w:rsidRPr="000D47B8" w:rsidRDefault="000D47B8" w:rsidP="000D47B8">
                      <w:pPr>
                        <w:pStyle w:val="Pa0"/>
                        <w:spacing w:before="120"/>
                        <w:ind w:left="284" w:right="284"/>
                        <w:rPr>
                          <w:rFonts w:ascii="Calibri" w:hAnsi="Calibri" w:cs="Proxima Nova Th"/>
                          <w:color w:val="FFFFFF" w:themeColor="background1"/>
                          <w:sz w:val="32"/>
                          <w:szCs w:val="32"/>
                        </w:rPr>
                      </w:pPr>
                      <w:r w:rsidRPr="000D47B8">
                        <w:rPr>
                          <w:rStyle w:val="A5"/>
                          <w:rFonts w:ascii="Calibri" w:hAnsi="Calibri"/>
                          <w:color w:val="FFFFFF" w:themeColor="background1"/>
                        </w:rPr>
                        <w:t xml:space="preserve">Share your thoughts </w:t>
                      </w:r>
                    </w:p>
                    <w:p w14:paraId="0578484D" w14:textId="77777777" w:rsidR="000D47B8" w:rsidRPr="000D47B8" w:rsidRDefault="000D47B8" w:rsidP="000D47B8">
                      <w:pPr>
                        <w:pStyle w:val="BodyText"/>
                        <w:spacing w:before="120" w:after="0"/>
                        <w:ind w:left="284" w:right="284"/>
                        <w:rPr>
                          <w:i/>
                          <w:color w:val="FFFFFF" w:themeColor="background1"/>
                          <w:sz w:val="20"/>
                          <w:szCs w:val="22"/>
                        </w:rPr>
                      </w:pPr>
                      <w:r w:rsidRPr="000D47B8">
                        <w:rPr>
                          <w:rFonts w:cs="Proxima Nova Th"/>
                          <w:b/>
                          <w:bCs/>
                          <w:color w:val="FFFFFF" w:themeColor="background1"/>
                          <w:sz w:val="23"/>
                          <w:szCs w:val="23"/>
                        </w:rPr>
                        <w:t>We strive to provide the best experience possible for our delivery partners. Please share your feedback on how we can improve this document for you and other delivery partners in the future by emailing us at communications@horticulture.com.au</w:t>
                      </w:r>
                    </w:p>
                    <w:p w14:paraId="727A5AE1" w14:textId="77777777" w:rsidR="000D47B8" w:rsidRDefault="000D47B8" w:rsidP="000D47B8">
                      <w:pPr>
                        <w:spacing w:after="0"/>
                        <w:jc w:val="center"/>
                      </w:pPr>
                    </w:p>
                  </w:txbxContent>
                </v:textbox>
              </v:rect>
            </w:pict>
          </mc:Fallback>
        </mc:AlternateContent>
      </w:r>
    </w:p>
    <w:sectPr w:rsidR="000D47B8" w:rsidRPr="000D47B8" w:rsidSect="002C442B">
      <w:headerReference w:type="first" r:id="rId18"/>
      <w:footerReference w:type="first" r:id="rId19"/>
      <w:pgSz w:w="11906" w:h="16838"/>
      <w:pgMar w:top="1814" w:right="851" w:bottom="1134" w:left="1701" w:header="567" w:footer="53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A0128" w14:textId="77777777" w:rsidR="002C6280" w:rsidRDefault="002C6280" w:rsidP="009C1982">
      <w:r>
        <w:separator/>
      </w:r>
    </w:p>
  </w:endnote>
  <w:endnote w:type="continuationSeparator" w:id="0">
    <w:p w14:paraId="18DAC241" w14:textId="77777777" w:rsidR="002C6280" w:rsidRDefault="002C6280" w:rsidP="009C1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Helvetica">
    <w:panose1 w:val="00000000000000000000"/>
    <w:charset w:val="00"/>
    <w:family w:val="auto"/>
    <w:pitch w:val="variable"/>
    <w:sig w:usb0="E00002FF" w:usb1="5000785B"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roxima Nova Th">
    <w:altName w:val="Proxima Nova Extrabld"/>
    <w:panose1 w:val="02000506030000020004"/>
    <w:charset w:val="00"/>
    <w:family w:val="swiss"/>
    <w:notTrueType/>
    <w:pitch w:val="default"/>
    <w:sig w:usb0="00000003" w:usb1="00000000" w:usb2="00000000" w:usb3="00000000" w:csb0="00000001"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A227A" w14:textId="77777777" w:rsidR="003F0117" w:rsidRDefault="003F0117" w:rsidP="00C140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F96EAC" w14:textId="77777777" w:rsidR="003F0117" w:rsidRDefault="003F0117" w:rsidP="006E50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5D9BF" w14:textId="77777777" w:rsidR="003F0117" w:rsidRPr="003D4B43" w:rsidRDefault="003F0117" w:rsidP="008C557A">
    <w:pPr>
      <w:pStyle w:val="Footer"/>
      <w:framePr w:wrap="around" w:vAnchor="text" w:hAnchor="margin" w:xAlign="right" w:y="1"/>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sidR="008C0873">
      <w:rPr>
        <w:rStyle w:val="PageNumber"/>
        <w:b/>
        <w:noProof/>
        <w:color w:val="00797B" w:themeColor="accent3"/>
        <w:sz w:val="16"/>
        <w:szCs w:val="16"/>
      </w:rPr>
      <w:t>6</w:t>
    </w:r>
    <w:r w:rsidRPr="003D4B43">
      <w:rPr>
        <w:rStyle w:val="PageNumber"/>
        <w:b/>
        <w:color w:val="00797B" w:themeColor="accent3"/>
        <w:sz w:val="16"/>
        <w:szCs w:val="16"/>
      </w:rPr>
      <w:fldChar w:fldCharType="end"/>
    </w:r>
  </w:p>
  <w:p w14:paraId="3D2F4BE7" w14:textId="77777777" w:rsidR="003F0117" w:rsidRPr="003D4B43" w:rsidRDefault="003F0117" w:rsidP="003D4B43">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Hort Innovation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6DB0" w14:textId="77777777" w:rsidR="003F0117" w:rsidRPr="00A858C2" w:rsidRDefault="003F0117" w:rsidP="00135547">
    <w:pPr>
      <w:widowControl/>
      <w:tabs>
        <w:tab w:val="left" w:pos="6187"/>
      </w:tabs>
      <w:spacing w:after="0"/>
      <w:rPr>
        <w:rFonts w:cs="Times New Roman"/>
        <w:color w:val="00797B" w:themeColor="accent3"/>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36E9" w14:textId="77777777" w:rsidR="003F0117" w:rsidRPr="003D4B43" w:rsidRDefault="003F0117" w:rsidP="00135547">
    <w:pPr>
      <w:pStyle w:val="Footer"/>
      <w:framePr w:wrap="around" w:vAnchor="text" w:hAnchor="page" w:x="11002" w:y="-43"/>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sidR="00343B14">
      <w:rPr>
        <w:rStyle w:val="PageNumber"/>
        <w:b/>
        <w:noProof/>
        <w:color w:val="00797B" w:themeColor="accent3"/>
        <w:sz w:val="16"/>
        <w:szCs w:val="16"/>
      </w:rPr>
      <w:t>1</w:t>
    </w:r>
    <w:r w:rsidRPr="003D4B43">
      <w:rPr>
        <w:rStyle w:val="PageNumber"/>
        <w:b/>
        <w:color w:val="00797B" w:themeColor="accent3"/>
        <w:sz w:val="16"/>
        <w:szCs w:val="16"/>
      </w:rPr>
      <w:fldChar w:fldCharType="end"/>
    </w:r>
  </w:p>
  <w:p w14:paraId="5D253B5F" w14:textId="77777777" w:rsidR="003F0117" w:rsidRPr="00A858C2" w:rsidRDefault="003F0117" w:rsidP="00135547">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 xml:space="preserve">Hort Innovation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8618" w14:textId="77777777" w:rsidR="002C6280" w:rsidRDefault="002C6280" w:rsidP="009C1982">
      <w:r>
        <w:separator/>
      </w:r>
    </w:p>
  </w:footnote>
  <w:footnote w:type="continuationSeparator" w:id="0">
    <w:p w14:paraId="54103ECE" w14:textId="77777777" w:rsidR="002C6280" w:rsidRDefault="002C6280" w:rsidP="009C1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B6B2F" w14:textId="77777777" w:rsidR="000751D2" w:rsidRPr="0071393F" w:rsidRDefault="000751D2" w:rsidP="000751D2">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Extension p</w:t>
    </w:r>
    <w:r w:rsidRPr="00EC464D">
      <w:rPr>
        <w:rFonts w:cs="Times New Roman"/>
        <w:b/>
        <w:color w:val="00797B" w:themeColor="accent3"/>
        <w:sz w:val="16"/>
        <w:szCs w:val="16"/>
      </w:rPr>
      <w:t xml:space="preserve">roject </w:t>
    </w:r>
    <w:r w:rsidRPr="00224EDD">
      <w:rPr>
        <w:rFonts w:cs="Times New Roman"/>
        <w:b/>
        <w:color w:val="00797B" w:themeColor="accent3"/>
        <w:sz w:val="16"/>
        <w:szCs w:val="16"/>
      </w:rPr>
      <w:t>M&amp;E</w:t>
    </w:r>
    <w:r w:rsidRPr="00EC464D">
      <w:rPr>
        <w:rFonts w:cs="Times New Roman"/>
        <w:b/>
        <w:color w:val="00797B" w:themeColor="accent3"/>
        <w:sz w:val="16"/>
        <w:szCs w:val="16"/>
      </w:rPr>
      <w:t xml:space="preserve"> </w:t>
    </w:r>
    <w:r>
      <w:rPr>
        <w:rFonts w:cs="Times New Roman"/>
        <w:b/>
        <w:color w:val="00797B" w:themeColor="accent3"/>
        <w:sz w:val="16"/>
        <w:szCs w:val="16"/>
      </w:rPr>
      <w:t>planning</w:t>
    </w:r>
    <w:r w:rsidRPr="00224EDD">
      <w:rPr>
        <w:rFonts w:cs="Times New Roman"/>
        <w:b/>
        <w:color w:val="00797B" w:themeColor="accent3"/>
        <w:sz w:val="16"/>
        <w:szCs w:val="16"/>
      </w:rPr>
      <w:t xml:space="preserve"> </w:t>
    </w:r>
    <w:r>
      <w:rPr>
        <w:rFonts w:cs="Times New Roman"/>
        <w:b/>
        <w:color w:val="00797B" w:themeColor="accent3"/>
        <w:sz w:val="16"/>
        <w:szCs w:val="16"/>
      </w:rPr>
      <w:t>t</w:t>
    </w:r>
    <w:r w:rsidRPr="00EC464D">
      <w:rPr>
        <w:rFonts w:cs="Times New Roman"/>
        <w:b/>
        <w:color w:val="00797B" w:themeColor="accent3"/>
        <w:sz w:val="16"/>
        <w:szCs w:val="16"/>
      </w:rPr>
      <w:t>emplate</w:t>
    </w:r>
    <w:r w:rsidRPr="00EC464D">
      <w:rPr>
        <w:rFonts w:cs="Times New Roman"/>
        <w:color w:val="00797B" w:themeColor="accent3"/>
        <w:sz w:val="16"/>
        <w:szCs w:val="16"/>
      </w:rPr>
      <w:t xml:space="preserve"> </w:t>
    </w:r>
    <w:r>
      <w:rPr>
        <w:rFonts w:cs="Times New Roman"/>
        <w:color w:val="00797B" w:themeColor="accent3"/>
        <w:sz w:val="16"/>
        <w:szCs w:val="16"/>
      </w:rPr>
      <w:t xml:space="preserve">  Version 2 – August 2023</w:t>
    </w:r>
  </w:p>
  <w:p w14:paraId="6601C251" w14:textId="0FA83023" w:rsidR="003F0117" w:rsidRPr="000751D2" w:rsidRDefault="003F0117" w:rsidP="000751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F7CD" w14:textId="77777777" w:rsidR="002C442B" w:rsidRDefault="002C442B">
    <w:pPr>
      <w:pStyle w:val="Header"/>
    </w:pPr>
    <w:r w:rsidRPr="002C442B">
      <w:rPr>
        <w:noProof/>
      </w:rPr>
      <w:drawing>
        <wp:anchor distT="0" distB="0" distL="114300" distR="114300" simplePos="0" relativeHeight="251664384" behindDoc="0" locked="0" layoutInCell="1" allowOverlap="1" wp14:anchorId="1F717E41" wp14:editId="6005532F">
          <wp:simplePos x="0" y="0"/>
          <wp:positionH relativeFrom="margin">
            <wp:posOffset>4697730</wp:posOffset>
          </wp:positionH>
          <wp:positionV relativeFrom="margin">
            <wp:posOffset>-825923</wp:posOffset>
          </wp:positionV>
          <wp:extent cx="1892300" cy="1676400"/>
          <wp:effectExtent l="0" t="0" r="0" b="0"/>
          <wp:wrapSquare wrapText="bothSides"/>
          <wp:docPr id="145612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2611" name=""/>
                  <pic:cNvPicPr/>
                </pic:nvPicPr>
                <pic:blipFill>
                  <a:blip r:embed="rId1"/>
                  <a:stretch>
                    <a:fillRect/>
                  </a:stretch>
                </pic:blipFill>
                <pic:spPr>
                  <a:xfrm>
                    <a:off x="0" y="0"/>
                    <a:ext cx="1892300" cy="16764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F102" w14:textId="4EDE5527" w:rsidR="003F0117" w:rsidRPr="0071393F" w:rsidRDefault="000751D2" w:rsidP="00135547">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Extension p</w:t>
    </w:r>
    <w:r w:rsidR="003F0117" w:rsidRPr="00EC464D">
      <w:rPr>
        <w:rFonts w:cs="Times New Roman"/>
        <w:b/>
        <w:color w:val="00797B" w:themeColor="accent3"/>
        <w:sz w:val="16"/>
        <w:szCs w:val="16"/>
      </w:rPr>
      <w:t xml:space="preserve">roject </w:t>
    </w:r>
    <w:r w:rsidR="003F0117" w:rsidRPr="00224EDD">
      <w:rPr>
        <w:rFonts w:cs="Times New Roman"/>
        <w:b/>
        <w:color w:val="00797B" w:themeColor="accent3"/>
        <w:sz w:val="16"/>
        <w:szCs w:val="16"/>
      </w:rPr>
      <w:t>M&amp;E</w:t>
    </w:r>
    <w:r w:rsidR="003F0117" w:rsidRPr="00EC464D">
      <w:rPr>
        <w:rFonts w:cs="Times New Roman"/>
        <w:b/>
        <w:color w:val="00797B" w:themeColor="accent3"/>
        <w:sz w:val="16"/>
        <w:szCs w:val="16"/>
      </w:rPr>
      <w:t xml:space="preserve"> </w:t>
    </w:r>
    <w:r w:rsidR="003F0117">
      <w:rPr>
        <w:rFonts w:cs="Times New Roman"/>
        <w:b/>
        <w:color w:val="00797B" w:themeColor="accent3"/>
        <w:sz w:val="16"/>
        <w:szCs w:val="16"/>
      </w:rPr>
      <w:t>planning</w:t>
    </w:r>
    <w:r w:rsidR="003F0117" w:rsidRPr="00224EDD">
      <w:rPr>
        <w:rFonts w:cs="Times New Roman"/>
        <w:b/>
        <w:color w:val="00797B" w:themeColor="accent3"/>
        <w:sz w:val="16"/>
        <w:szCs w:val="16"/>
      </w:rPr>
      <w:t xml:space="preserve"> </w:t>
    </w:r>
    <w:r w:rsidR="003F0117">
      <w:rPr>
        <w:rFonts w:cs="Times New Roman"/>
        <w:b/>
        <w:color w:val="00797B" w:themeColor="accent3"/>
        <w:sz w:val="16"/>
        <w:szCs w:val="16"/>
      </w:rPr>
      <w:t>t</w:t>
    </w:r>
    <w:r w:rsidR="003F0117" w:rsidRPr="00EC464D">
      <w:rPr>
        <w:rFonts w:cs="Times New Roman"/>
        <w:b/>
        <w:color w:val="00797B" w:themeColor="accent3"/>
        <w:sz w:val="16"/>
        <w:szCs w:val="16"/>
      </w:rPr>
      <w:t>emplate</w:t>
    </w:r>
    <w:r w:rsidR="003F0117" w:rsidRPr="00EC464D">
      <w:rPr>
        <w:rFonts w:cs="Times New Roman"/>
        <w:color w:val="00797B" w:themeColor="accent3"/>
        <w:sz w:val="16"/>
        <w:szCs w:val="16"/>
      </w:rPr>
      <w:t xml:space="preserve"> </w:t>
    </w:r>
    <w:r w:rsidR="003F0117">
      <w:rPr>
        <w:rFonts w:cs="Times New Roman"/>
        <w:color w:val="00797B" w:themeColor="accent3"/>
        <w:sz w:val="16"/>
        <w:szCs w:val="16"/>
      </w:rPr>
      <w:t xml:space="preserve">  Version </w:t>
    </w:r>
    <w:r>
      <w:rPr>
        <w:rFonts w:cs="Times New Roman"/>
        <w:color w:val="00797B" w:themeColor="accent3"/>
        <w:sz w:val="16"/>
        <w:szCs w:val="16"/>
      </w:rPr>
      <w:t>2</w:t>
    </w:r>
    <w:r w:rsidR="00343B14">
      <w:rPr>
        <w:rFonts w:cs="Times New Roman"/>
        <w:color w:val="00797B" w:themeColor="accent3"/>
        <w:sz w:val="16"/>
        <w:szCs w:val="16"/>
      </w:rPr>
      <w:t xml:space="preserve"> – </w:t>
    </w:r>
    <w:r w:rsidR="002C442B">
      <w:rPr>
        <w:rFonts w:cs="Times New Roman"/>
        <w:color w:val="00797B" w:themeColor="accent3"/>
        <w:sz w:val="16"/>
        <w:szCs w:val="16"/>
      </w:rPr>
      <w:t>August 2023</w:t>
    </w:r>
  </w:p>
  <w:p w14:paraId="4B5BDDC0" w14:textId="77777777" w:rsidR="003F0117" w:rsidRDefault="003F01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964DD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627B6D"/>
    <w:multiLevelType w:val="hybridMultilevel"/>
    <w:tmpl w:val="C70EECFC"/>
    <w:lvl w:ilvl="0" w:tplc="50CAC0F2">
      <w:start w:val="1"/>
      <w:numFmt w:val="bullet"/>
      <w:pStyle w:val="Tablebullets"/>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20965D45"/>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1A0370A"/>
    <w:multiLevelType w:val="hybridMultilevel"/>
    <w:tmpl w:val="6B2AA9FE"/>
    <w:lvl w:ilvl="0" w:tplc="04090011">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2CC0702C"/>
    <w:multiLevelType w:val="multilevel"/>
    <w:tmpl w:val="C70EECFC"/>
    <w:lvl w:ilvl="0">
      <w:start w:val="1"/>
      <w:numFmt w:val="bullet"/>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368B439D"/>
    <w:multiLevelType w:val="hybridMultilevel"/>
    <w:tmpl w:val="461E6216"/>
    <w:lvl w:ilvl="0" w:tplc="C1A6A74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6C3CC5"/>
    <w:multiLevelType w:val="hybridMultilevel"/>
    <w:tmpl w:val="B28A0C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3AE30FD"/>
    <w:multiLevelType w:val="multilevel"/>
    <w:tmpl w:val="040A6F9A"/>
    <w:lvl w:ilvl="0">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4B710105"/>
    <w:multiLevelType w:val="hybridMultilevel"/>
    <w:tmpl w:val="8B7A496E"/>
    <w:lvl w:ilvl="0" w:tplc="C1A6A74E">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16561A"/>
    <w:multiLevelType w:val="multilevel"/>
    <w:tmpl w:val="6B2AA9FE"/>
    <w:lvl w:ilvl="0">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56985B1C"/>
    <w:multiLevelType w:val="multilevel"/>
    <w:tmpl w:val="B140905A"/>
    <w:lvl w:ilvl="0">
      <w:start w:val="1"/>
      <w:numFmt w:val="decimal"/>
      <w:pStyle w:val="Bullet2subbulle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7715D6"/>
    <w:multiLevelType w:val="hybridMultilevel"/>
    <w:tmpl w:val="A39285B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E393D16"/>
    <w:multiLevelType w:val="hybridMultilevel"/>
    <w:tmpl w:val="A800A6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08869C9"/>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4D25FA3"/>
    <w:multiLevelType w:val="hybridMultilevel"/>
    <w:tmpl w:val="59242012"/>
    <w:lvl w:ilvl="0" w:tplc="BFC6B024">
      <w:start w:val="1"/>
      <w:numFmt w:val="bullet"/>
      <w:pStyle w:val="Arrowinden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086822"/>
    <w:multiLevelType w:val="hybridMultilevel"/>
    <w:tmpl w:val="412C902E"/>
    <w:lvl w:ilvl="0" w:tplc="DDDE0CFC">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7B1A5A83"/>
    <w:multiLevelType w:val="hybridMultilevel"/>
    <w:tmpl w:val="587C2754"/>
    <w:lvl w:ilvl="0" w:tplc="0C090001">
      <w:start w:val="1"/>
      <w:numFmt w:val="bullet"/>
      <w:pStyle w:val="Bullet1normal"/>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3454862">
    <w:abstractNumId w:val="8"/>
  </w:num>
  <w:num w:numId="2" w16cid:durableId="615259491">
    <w:abstractNumId w:val="5"/>
  </w:num>
  <w:num w:numId="3" w16cid:durableId="1486119212">
    <w:abstractNumId w:val="1"/>
  </w:num>
  <w:num w:numId="4" w16cid:durableId="1135365429">
    <w:abstractNumId w:val="16"/>
  </w:num>
  <w:num w:numId="5" w16cid:durableId="1961106699">
    <w:abstractNumId w:val="10"/>
  </w:num>
  <w:num w:numId="6" w16cid:durableId="488987689">
    <w:abstractNumId w:val="4"/>
  </w:num>
  <w:num w:numId="7" w16cid:durableId="1323391283">
    <w:abstractNumId w:val="3"/>
  </w:num>
  <w:num w:numId="8" w16cid:durableId="1106971275">
    <w:abstractNumId w:val="9"/>
  </w:num>
  <w:num w:numId="9" w16cid:durableId="1033070951">
    <w:abstractNumId w:val="15"/>
  </w:num>
  <w:num w:numId="10" w16cid:durableId="1863280190">
    <w:abstractNumId w:val="12"/>
  </w:num>
  <w:num w:numId="11" w16cid:durableId="1814835678">
    <w:abstractNumId w:val="11"/>
  </w:num>
  <w:num w:numId="12" w16cid:durableId="1753351845">
    <w:abstractNumId w:val="14"/>
  </w:num>
  <w:num w:numId="13" w16cid:durableId="1352879787">
    <w:abstractNumId w:val="0"/>
  </w:num>
  <w:num w:numId="14" w16cid:durableId="1412391486">
    <w:abstractNumId w:val="2"/>
  </w:num>
  <w:num w:numId="15" w16cid:durableId="1108357952">
    <w:abstractNumId w:val="13"/>
  </w:num>
  <w:num w:numId="16" w16cid:durableId="453136531">
    <w:abstractNumId w:val="7"/>
  </w:num>
  <w:num w:numId="17" w16cid:durableId="128943356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901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954"/>
    <w:rsid w:val="00000D52"/>
    <w:rsid w:val="00001035"/>
    <w:rsid w:val="00001417"/>
    <w:rsid w:val="00001552"/>
    <w:rsid w:val="00002A26"/>
    <w:rsid w:val="00003277"/>
    <w:rsid w:val="00010D40"/>
    <w:rsid w:val="00014723"/>
    <w:rsid w:val="00015543"/>
    <w:rsid w:val="00017620"/>
    <w:rsid w:val="00023325"/>
    <w:rsid w:val="00026C20"/>
    <w:rsid w:val="00030B18"/>
    <w:rsid w:val="0003174C"/>
    <w:rsid w:val="00035966"/>
    <w:rsid w:val="00036076"/>
    <w:rsid w:val="00036E5C"/>
    <w:rsid w:val="00037140"/>
    <w:rsid w:val="00037867"/>
    <w:rsid w:val="00040F11"/>
    <w:rsid w:val="0004167A"/>
    <w:rsid w:val="00042629"/>
    <w:rsid w:val="00042842"/>
    <w:rsid w:val="000455DF"/>
    <w:rsid w:val="00045B17"/>
    <w:rsid w:val="00046834"/>
    <w:rsid w:val="0004688B"/>
    <w:rsid w:val="00046B1E"/>
    <w:rsid w:val="00046FFC"/>
    <w:rsid w:val="00051430"/>
    <w:rsid w:val="00052B6D"/>
    <w:rsid w:val="00053607"/>
    <w:rsid w:val="00053BFA"/>
    <w:rsid w:val="00055815"/>
    <w:rsid w:val="0006197D"/>
    <w:rsid w:val="000623EE"/>
    <w:rsid w:val="00063C89"/>
    <w:rsid w:val="00064F02"/>
    <w:rsid w:val="00065073"/>
    <w:rsid w:val="00067228"/>
    <w:rsid w:val="00067A60"/>
    <w:rsid w:val="00067E61"/>
    <w:rsid w:val="00070ED4"/>
    <w:rsid w:val="00072FF9"/>
    <w:rsid w:val="0007395F"/>
    <w:rsid w:val="00074DC4"/>
    <w:rsid w:val="000751D2"/>
    <w:rsid w:val="00075536"/>
    <w:rsid w:val="00075819"/>
    <w:rsid w:val="00075D5A"/>
    <w:rsid w:val="00076F88"/>
    <w:rsid w:val="00081CB7"/>
    <w:rsid w:val="00084087"/>
    <w:rsid w:val="00084CE7"/>
    <w:rsid w:val="00084FBF"/>
    <w:rsid w:val="00090CB7"/>
    <w:rsid w:val="0009151E"/>
    <w:rsid w:val="00093764"/>
    <w:rsid w:val="000944B8"/>
    <w:rsid w:val="00096392"/>
    <w:rsid w:val="00097941"/>
    <w:rsid w:val="000A19C5"/>
    <w:rsid w:val="000A1FBD"/>
    <w:rsid w:val="000A21AC"/>
    <w:rsid w:val="000A6DB3"/>
    <w:rsid w:val="000A7C95"/>
    <w:rsid w:val="000A7D91"/>
    <w:rsid w:val="000B41A6"/>
    <w:rsid w:val="000B5DB6"/>
    <w:rsid w:val="000B64CA"/>
    <w:rsid w:val="000B6828"/>
    <w:rsid w:val="000C6626"/>
    <w:rsid w:val="000C7E64"/>
    <w:rsid w:val="000D4053"/>
    <w:rsid w:val="000D40B9"/>
    <w:rsid w:val="000D44DD"/>
    <w:rsid w:val="000D47B8"/>
    <w:rsid w:val="000D57D8"/>
    <w:rsid w:val="000D7086"/>
    <w:rsid w:val="000E0A9E"/>
    <w:rsid w:val="000E0F14"/>
    <w:rsid w:val="000E2613"/>
    <w:rsid w:val="000E28CA"/>
    <w:rsid w:val="000E63AB"/>
    <w:rsid w:val="000E7ADF"/>
    <w:rsid w:val="000F17E2"/>
    <w:rsid w:val="000F1BB4"/>
    <w:rsid w:val="000F40CD"/>
    <w:rsid w:val="000F4E68"/>
    <w:rsid w:val="000F7927"/>
    <w:rsid w:val="00100DBE"/>
    <w:rsid w:val="00103901"/>
    <w:rsid w:val="00104197"/>
    <w:rsid w:val="001053DB"/>
    <w:rsid w:val="00105449"/>
    <w:rsid w:val="0010551E"/>
    <w:rsid w:val="001073D1"/>
    <w:rsid w:val="001101D9"/>
    <w:rsid w:val="00110EEF"/>
    <w:rsid w:val="00111795"/>
    <w:rsid w:val="0011183D"/>
    <w:rsid w:val="0011340F"/>
    <w:rsid w:val="00116E97"/>
    <w:rsid w:val="001201DD"/>
    <w:rsid w:val="0012274F"/>
    <w:rsid w:val="00123862"/>
    <w:rsid w:val="00124165"/>
    <w:rsid w:val="0012425C"/>
    <w:rsid w:val="00124FCB"/>
    <w:rsid w:val="001254D4"/>
    <w:rsid w:val="001257AF"/>
    <w:rsid w:val="001272FF"/>
    <w:rsid w:val="001319E1"/>
    <w:rsid w:val="0013214C"/>
    <w:rsid w:val="0013313B"/>
    <w:rsid w:val="00135547"/>
    <w:rsid w:val="00140ADE"/>
    <w:rsid w:val="00143712"/>
    <w:rsid w:val="00145724"/>
    <w:rsid w:val="00145BE5"/>
    <w:rsid w:val="0014763D"/>
    <w:rsid w:val="00150E90"/>
    <w:rsid w:val="0015132C"/>
    <w:rsid w:val="00151B37"/>
    <w:rsid w:val="00151B50"/>
    <w:rsid w:val="00153A65"/>
    <w:rsid w:val="00154C84"/>
    <w:rsid w:val="0015615C"/>
    <w:rsid w:val="0016311B"/>
    <w:rsid w:val="00163444"/>
    <w:rsid w:val="00163AFE"/>
    <w:rsid w:val="00163BE2"/>
    <w:rsid w:val="00164FC2"/>
    <w:rsid w:val="00171AC1"/>
    <w:rsid w:val="00172790"/>
    <w:rsid w:val="001736E4"/>
    <w:rsid w:val="001769D9"/>
    <w:rsid w:val="00180087"/>
    <w:rsid w:val="001810AE"/>
    <w:rsid w:val="001811FC"/>
    <w:rsid w:val="00181210"/>
    <w:rsid w:val="00184001"/>
    <w:rsid w:val="00184D8B"/>
    <w:rsid w:val="00185147"/>
    <w:rsid w:val="0018550D"/>
    <w:rsid w:val="00187C42"/>
    <w:rsid w:val="001921C7"/>
    <w:rsid w:val="001923DC"/>
    <w:rsid w:val="00192B25"/>
    <w:rsid w:val="00197AD6"/>
    <w:rsid w:val="001A0E75"/>
    <w:rsid w:val="001A1A7D"/>
    <w:rsid w:val="001A33B3"/>
    <w:rsid w:val="001A5D25"/>
    <w:rsid w:val="001A630D"/>
    <w:rsid w:val="001A6ED3"/>
    <w:rsid w:val="001B05CC"/>
    <w:rsid w:val="001B2D3F"/>
    <w:rsid w:val="001C7702"/>
    <w:rsid w:val="001D1FA1"/>
    <w:rsid w:val="001D2737"/>
    <w:rsid w:val="001D2A5E"/>
    <w:rsid w:val="001D3ADC"/>
    <w:rsid w:val="001D5ADC"/>
    <w:rsid w:val="001D5EB1"/>
    <w:rsid w:val="001D6441"/>
    <w:rsid w:val="001E108F"/>
    <w:rsid w:val="001E2E18"/>
    <w:rsid w:val="001E2E60"/>
    <w:rsid w:val="001E7C88"/>
    <w:rsid w:val="001F0585"/>
    <w:rsid w:val="001F3E61"/>
    <w:rsid w:val="001F3FE6"/>
    <w:rsid w:val="001F4921"/>
    <w:rsid w:val="001F535F"/>
    <w:rsid w:val="001F53DF"/>
    <w:rsid w:val="001F5519"/>
    <w:rsid w:val="001F5A03"/>
    <w:rsid w:val="001F6F17"/>
    <w:rsid w:val="00203F1D"/>
    <w:rsid w:val="0020502F"/>
    <w:rsid w:val="00205314"/>
    <w:rsid w:val="0020664F"/>
    <w:rsid w:val="00206CA1"/>
    <w:rsid w:val="002139AA"/>
    <w:rsid w:val="00215B14"/>
    <w:rsid w:val="0021733D"/>
    <w:rsid w:val="0022445E"/>
    <w:rsid w:val="00224EDD"/>
    <w:rsid w:val="00225BE1"/>
    <w:rsid w:val="00227E96"/>
    <w:rsid w:val="00230BCE"/>
    <w:rsid w:val="00230DD8"/>
    <w:rsid w:val="00231BEF"/>
    <w:rsid w:val="00235C4C"/>
    <w:rsid w:val="00235C6E"/>
    <w:rsid w:val="002369A9"/>
    <w:rsid w:val="00237624"/>
    <w:rsid w:val="002401BF"/>
    <w:rsid w:val="002423F5"/>
    <w:rsid w:val="002440D4"/>
    <w:rsid w:val="00244690"/>
    <w:rsid w:val="002451C8"/>
    <w:rsid w:val="00246410"/>
    <w:rsid w:val="00246709"/>
    <w:rsid w:val="00247A05"/>
    <w:rsid w:val="002510BA"/>
    <w:rsid w:val="0025165E"/>
    <w:rsid w:val="0025201D"/>
    <w:rsid w:val="00252254"/>
    <w:rsid w:val="002539CB"/>
    <w:rsid w:val="002566AF"/>
    <w:rsid w:val="00256DCB"/>
    <w:rsid w:val="00260F4F"/>
    <w:rsid w:val="002710A6"/>
    <w:rsid w:val="00273966"/>
    <w:rsid w:val="00276017"/>
    <w:rsid w:val="00277064"/>
    <w:rsid w:val="00277C51"/>
    <w:rsid w:val="0028186B"/>
    <w:rsid w:val="00283525"/>
    <w:rsid w:val="00286949"/>
    <w:rsid w:val="00287555"/>
    <w:rsid w:val="0029028B"/>
    <w:rsid w:val="00290354"/>
    <w:rsid w:val="002903DC"/>
    <w:rsid w:val="002915A5"/>
    <w:rsid w:val="00292EED"/>
    <w:rsid w:val="00293902"/>
    <w:rsid w:val="00294553"/>
    <w:rsid w:val="002A29DC"/>
    <w:rsid w:val="002A4D86"/>
    <w:rsid w:val="002A6A4E"/>
    <w:rsid w:val="002A778D"/>
    <w:rsid w:val="002B2EDB"/>
    <w:rsid w:val="002C017B"/>
    <w:rsid w:val="002C10D9"/>
    <w:rsid w:val="002C235E"/>
    <w:rsid w:val="002C2735"/>
    <w:rsid w:val="002C442B"/>
    <w:rsid w:val="002C6280"/>
    <w:rsid w:val="002C689A"/>
    <w:rsid w:val="002D1AF9"/>
    <w:rsid w:val="002D20A9"/>
    <w:rsid w:val="002D4788"/>
    <w:rsid w:val="002D624F"/>
    <w:rsid w:val="002D62A6"/>
    <w:rsid w:val="002D6D09"/>
    <w:rsid w:val="002E0750"/>
    <w:rsid w:val="002E363A"/>
    <w:rsid w:val="002E4DE9"/>
    <w:rsid w:val="002E5078"/>
    <w:rsid w:val="002F0152"/>
    <w:rsid w:val="002F0A59"/>
    <w:rsid w:val="002F1F57"/>
    <w:rsid w:val="002F37DB"/>
    <w:rsid w:val="002F3CDC"/>
    <w:rsid w:val="002F491D"/>
    <w:rsid w:val="00300BF5"/>
    <w:rsid w:val="003023EB"/>
    <w:rsid w:val="00302566"/>
    <w:rsid w:val="003028BC"/>
    <w:rsid w:val="00304AC1"/>
    <w:rsid w:val="00305A74"/>
    <w:rsid w:val="00305C92"/>
    <w:rsid w:val="003063BD"/>
    <w:rsid w:val="00306AD4"/>
    <w:rsid w:val="00306BEA"/>
    <w:rsid w:val="00307C1A"/>
    <w:rsid w:val="003119A0"/>
    <w:rsid w:val="00311B26"/>
    <w:rsid w:val="003131B9"/>
    <w:rsid w:val="00316665"/>
    <w:rsid w:val="0032047D"/>
    <w:rsid w:val="003209AB"/>
    <w:rsid w:val="00323D85"/>
    <w:rsid w:val="00324F74"/>
    <w:rsid w:val="00325ACD"/>
    <w:rsid w:val="0032771A"/>
    <w:rsid w:val="00331119"/>
    <w:rsid w:val="003315F8"/>
    <w:rsid w:val="003318B5"/>
    <w:rsid w:val="00333BE0"/>
    <w:rsid w:val="00334188"/>
    <w:rsid w:val="003366A5"/>
    <w:rsid w:val="00336CFE"/>
    <w:rsid w:val="00336E78"/>
    <w:rsid w:val="0033711B"/>
    <w:rsid w:val="0033780D"/>
    <w:rsid w:val="00341F80"/>
    <w:rsid w:val="00343B14"/>
    <w:rsid w:val="0034688D"/>
    <w:rsid w:val="003522E6"/>
    <w:rsid w:val="00354509"/>
    <w:rsid w:val="00354795"/>
    <w:rsid w:val="003568F8"/>
    <w:rsid w:val="003569DC"/>
    <w:rsid w:val="003570AC"/>
    <w:rsid w:val="003610BA"/>
    <w:rsid w:val="0036212A"/>
    <w:rsid w:val="00365174"/>
    <w:rsid w:val="00365B19"/>
    <w:rsid w:val="00365D29"/>
    <w:rsid w:val="0036638C"/>
    <w:rsid w:val="00370E3F"/>
    <w:rsid w:val="00372627"/>
    <w:rsid w:val="00372856"/>
    <w:rsid w:val="00372C88"/>
    <w:rsid w:val="0037365F"/>
    <w:rsid w:val="00376566"/>
    <w:rsid w:val="00376FD6"/>
    <w:rsid w:val="00380803"/>
    <w:rsid w:val="00380C10"/>
    <w:rsid w:val="00380E3F"/>
    <w:rsid w:val="003811DD"/>
    <w:rsid w:val="00384FC5"/>
    <w:rsid w:val="00386C52"/>
    <w:rsid w:val="0038742F"/>
    <w:rsid w:val="00387565"/>
    <w:rsid w:val="003903D9"/>
    <w:rsid w:val="00392A4C"/>
    <w:rsid w:val="00393825"/>
    <w:rsid w:val="003951C7"/>
    <w:rsid w:val="003A22DA"/>
    <w:rsid w:val="003A488E"/>
    <w:rsid w:val="003A53F5"/>
    <w:rsid w:val="003A5AE8"/>
    <w:rsid w:val="003A5D0D"/>
    <w:rsid w:val="003B2791"/>
    <w:rsid w:val="003B6124"/>
    <w:rsid w:val="003C2659"/>
    <w:rsid w:val="003D0C3D"/>
    <w:rsid w:val="003D36E0"/>
    <w:rsid w:val="003D478E"/>
    <w:rsid w:val="003D4B43"/>
    <w:rsid w:val="003D4E35"/>
    <w:rsid w:val="003D5AD3"/>
    <w:rsid w:val="003E09BC"/>
    <w:rsid w:val="003E1813"/>
    <w:rsid w:val="003E1EA1"/>
    <w:rsid w:val="003E2455"/>
    <w:rsid w:val="003E2FB7"/>
    <w:rsid w:val="003E7E0E"/>
    <w:rsid w:val="003F0117"/>
    <w:rsid w:val="003F1171"/>
    <w:rsid w:val="003F4D40"/>
    <w:rsid w:val="003F4D88"/>
    <w:rsid w:val="004041CD"/>
    <w:rsid w:val="00406D13"/>
    <w:rsid w:val="00406DE0"/>
    <w:rsid w:val="00416825"/>
    <w:rsid w:val="00420990"/>
    <w:rsid w:val="00424CB1"/>
    <w:rsid w:val="00424DEB"/>
    <w:rsid w:val="00424F44"/>
    <w:rsid w:val="004262A0"/>
    <w:rsid w:val="00426B2E"/>
    <w:rsid w:val="004276AA"/>
    <w:rsid w:val="00431881"/>
    <w:rsid w:val="00433091"/>
    <w:rsid w:val="00434E2C"/>
    <w:rsid w:val="004375B6"/>
    <w:rsid w:val="0043772B"/>
    <w:rsid w:val="00437FC9"/>
    <w:rsid w:val="00440FF7"/>
    <w:rsid w:val="00445353"/>
    <w:rsid w:val="00450A0D"/>
    <w:rsid w:val="004530B0"/>
    <w:rsid w:val="00453DBA"/>
    <w:rsid w:val="004608AA"/>
    <w:rsid w:val="00461CE3"/>
    <w:rsid w:val="00461FC4"/>
    <w:rsid w:val="00462E8E"/>
    <w:rsid w:val="0046659E"/>
    <w:rsid w:val="00467A2B"/>
    <w:rsid w:val="00471069"/>
    <w:rsid w:val="004746B4"/>
    <w:rsid w:val="00474BA0"/>
    <w:rsid w:val="0047592B"/>
    <w:rsid w:val="00480DE2"/>
    <w:rsid w:val="00482477"/>
    <w:rsid w:val="004851B5"/>
    <w:rsid w:val="004909E7"/>
    <w:rsid w:val="00491173"/>
    <w:rsid w:val="004914E2"/>
    <w:rsid w:val="00491F79"/>
    <w:rsid w:val="00492023"/>
    <w:rsid w:val="00492C79"/>
    <w:rsid w:val="0049565C"/>
    <w:rsid w:val="00497B62"/>
    <w:rsid w:val="00497D55"/>
    <w:rsid w:val="00497F70"/>
    <w:rsid w:val="004A3038"/>
    <w:rsid w:val="004A387F"/>
    <w:rsid w:val="004A536E"/>
    <w:rsid w:val="004A5D81"/>
    <w:rsid w:val="004A7E05"/>
    <w:rsid w:val="004A7E41"/>
    <w:rsid w:val="004B3A21"/>
    <w:rsid w:val="004B5646"/>
    <w:rsid w:val="004B6AF3"/>
    <w:rsid w:val="004B7170"/>
    <w:rsid w:val="004B7220"/>
    <w:rsid w:val="004B76DA"/>
    <w:rsid w:val="004B79F0"/>
    <w:rsid w:val="004B7F10"/>
    <w:rsid w:val="004C1BBD"/>
    <w:rsid w:val="004C31E9"/>
    <w:rsid w:val="004C540A"/>
    <w:rsid w:val="004C5904"/>
    <w:rsid w:val="004C5B35"/>
    <w:rsid w:val="004C7744"/>
    <w:rsid w:val="004D2DE6"/>
    <w:rsid w:val="004D4CA2"/>
    <w:rsid w:val="004D5746"/>
    <w:rsid w:val="004D7253"/>
    <w:rsid w:val="004D778B"/>
    <w:rsid w:val="004D78C7"/>
    <w:rsid w:val="004E0B7A"/>
    <w:rsid w:val="004E0C16"/>
    <w:rsid w:val="004E1FA6"/>
    <w:rsid w:val="004E2778"/>
    <w:rsid w:val="004E33E4"/>
    <w:rsid w:val="004E54D3"/>
    <w:rsid w:val="004E7845"/>
    <w:rsid w:val="004E7FB6"/>
    <w:rsid w:val="004F039F"/>
    <w:rsid w:val="004F03C3"/>
    <w:rsid w:val="004F0C4A"/>
    <w:rsid w:val="004F14BD"/>
    <w:rsid w:val="004F16FF"/>
    <w:rsid w:val="004F1EE7"/>
    <w:rsid w:val="004F4980"/>
    <w:rsid w:val="004F58E6"/>
    <w:rsid w:val="004F74B2"/>
    <w:rsid w:val="004F7CE9"/>
    <w:rsid w:val="00500EAC"/>
    <w:rsid w:val="00501AF7"/>
    <w:rsid w:val="00502827"/>
    <w:rsid w:val="005052A9"/>
    <w:rsid w:val="00506C27"/>
    <w:rsid w:val="00507717"/>
    <w:rsid w:val="00510769"/>
    <w:rsid w:val="0051271E"/>
    <w:rsid w:val="0051285D"/>
    <w:rsid w:val="00513976"/>
    <w:rsid w:val="00513DBC"/>
    <w:rsid w:val="00514302"/>
    <w:rsid w:val="005158F6"/>
    <w:rsid w:val="005168D0"/>
    <w:rsid w:val="005205B5"/>
    <w:rsid w:val="0052200D"/>
    <w:rsid w:val="00523919"/>
    <w:rsid w:val="00523E5B"/>
    <w:rsid w:val="00524A5F"/>
    <w:rsid w:val="00524E2E"/>
    <w:rsid w:val="00525250"/>
    <w:rsid w:val="0052569C"/>
    <w:rsid w:val="00525CCF"/>
    <w:rsid w:val="005270A3"/>
    <w:rsid w:val="005308A4"/>
    <w:rsid w:val="00532081"/>
    <w:rsid w:val="005330FA"/>
    <w:rsid w:val="00533449"/>
    <w:rsid w:val="005350D8"/>
    <w:rsid w:val="00536B5C"/>
    <w:rsid w:val="0053775D"/>
    <w:rsid w:val="00540EEC"/>
    <w:rsid w:val="00543167"/>
    <w:rsid w:val="00543E4B"/>
    <w:rsid w:val="00546E33"/>
    <w:rsid w:val="00551BE8"/>
    <w:rsid w:val="0055418A"/>
    <w:rsid w:val="005542A0"/>
    <w:rsid w:val="005550FA"/>
    <w:rsid w:val="005556F4"/>
    <w:rsid w:val="00557FAE"/>
    <w:rsid w:val="00560C30"/>
    <w:rsid w:val="00561E05"/>
    <w:rsid w:val="00564969"/>
    <w:rsid w:val="005655DA"/>
    <w:rsid w:val="00566E15"/>
    <w:rsid w:val="00567430"/>
    <w:rsid w:val="0057105E"/>
    <w:rsid w:val="00572FBE"/>
    <w:rsid w:val="00574737"/>
    <w:rsid w:val="005750C4"/>
    <w:rsid w:val="00576486"/>
    <w:rsid w:val="005769F6"/>
    <w:rsid w:val="00577DE1"/>
    <w:rsid w:val="005813CF"/>
    <w:rsid w:val="00581734"/>
    <w:rsid w:val="005832C3"/>
    <w:rsid w:val="0058446B"/>
    <w:rsid w:val="00584B81"/>
    <w:rsid w:val="005855DC"/>
    <w:rsid w:val="00586EF2"/>
    <w:rsid w:val="00591229"/>
    <w:rsid w:val="00595203"/>
    <w:rsid w:val="00595364"/>
    <w:rsid w:val="005A172F"/>
    <w:rsid w:val="005A2DC0"/>
    <w:rsid w:val="005A42E7"/>
    <w:rsid w:val="005A48B0"/>
    <w:rsid w:val="005A4A24"/>
    <w:rsid w:val="005A52E1"/>
    <w:rsid w:val="005A5374"/>
    <w:rsid w:val="005A5708"/>
    <w:rsid w:val="005A5C08"/>
    <w:rsid w:val="005A6472"/>
    <w:rsid w:val="005A6D1F"/>
    <w:rsid w:val="005B03C2"/>
    <w:rsid w:val="005B0643"/>
    <w:rsid w:val="005B1BA6"/>
    <w:rsid w:val="005B208A"/>
    <w:rsid w:val="005B436D"/>
    <w:rsid w:val="005B45DC"/>
    <w:rsid w:val="005B4D45"/>
    <w:rsid w:val="005B4F61"/>
    <w:rsid w:val="005B5736"/>
    <w:rsid w:val="005C012D"/>
    <w:rsid w:val="005C0ECB"/>
    <w:rsid w:val="005C1AE7"/>
    <w:rsid w:val="005C2989"/>
    <w:rsid w:val="005C4486"/>
    <w:rsid w:val="005C5E7F"/>
    <w:rsid w:val="005C5E87"/>
    <w:rsid w:val="005C6E4A"/>
    <w:rsid w:val="005C7CBF"/>
    <w:rsid w:val="005D2BAC"/>
    <w:rsid w:val="005D2E77"/>
    <w:rsid w:val="005D4520"/>
    <w:rsid w:val="005E02DE"/>
    <w:rsid w:val="005E3FC5"/>
    <w:rsid w:val="005E43BA"/>
    <w:rsid w:val="005E4439"/>
    <w:rsid w:val="005E65AE"/>
    <w:rsid w:val="005F012C"/>
    <w:rsid w:val="005F0F4E"/>
    <w:rsid w:val="005F29FD"/>
    <w:rsid w:val="005F358D"/>
    <w:rsid w:val="005F3C63"/>
    <w:rsid w:val="005F3C76"/>
    <w:rsid w:val="005F4A68"/>
    <w:rsid w:val="005F50D2"/>
    <w:rsid w:val="005F53AD"/>
    <w:rsid w:val="005F7811"/>
    <w:rsid w:val="00602978"/>
    <w:rsid w:val="0060451B"/>
    <w:rsid w:val="00604C32"/>
    <w:rsid w:val="00610467"/>
    <w:rsid w:val="00611191"/>
    <w:rsid w:val="00613017"/>
    <w:rsid w:val="006154EE"/>
    <w:rsid w:val="00617931"/>
    <w:rsid w:val="00617B0F"/>
    <w:rsid w:val="006204DA"/>
    <w:rsid w:val="00621746"/>
    <w:rsid w:val="006221F7"/>
    <w:rsid w:val="00622321"/>
    <w:rsid w:val="00624AD8"/>
    <w:rsid w:val="00627875"/>
    <w:rsid w:val="00630B80"/>
    <w:rsid w:val="00632587"/>
    <w:rsid w:val="006327E7"/>
    <w:rsid w:val="00632D7E"/>
    <w:rsid w:val="006343F1"/>
    <w:rsid w:val="00635B29"/>
    <w:rsid w:val="00635EFA"/>
    <w:rsid w:val="006360EC"/>
    <w:rsid w:val="0063656A"/>
    <w:rsid w:val="006368E2"/>
    <w:rsid w:val="00636C50"/>
    <w:rsid w:val="00636C7F"/>
    <w:rsid w:val="00637FA7"/>
    <w:rsid w:val="00640ADC"/>
    <w:rsid w:val="00641750"/>
    <w:rsid w:val="00647045"/>
    <w:rsid w:val="00651588"/>
    <w:rsid w:val="00651824"/>
    <w:rsid w:val="00652B15"/>
    <w:rsid w:val="00652FEE"/>
    <w:rsid w:val="00654F82"/>
    <w:rsid w:val="00656AFB"/>
    <w:rsid w:val="00657698"/>
    <w:rsid w:val="00657AA9"/>
    <w:rsid w:val="00657DED"/>
    <w:rsid w:val="006606FD"/>
    <w:rsid w:val="006615AA"/>
    <w:rsid w:val="00662293"/>
    <w:rsid w:val="0066506E"/>
    <w:rsid w:val="00666763"/>
    <w:rsid w:val="00667858"/>
    <w:rsid w:val="00667F78"/>
    <w:rsid w:val="0067052E"/>
    <w:rsid w:val="006717DC"/>
    <w:rsid w:val="00671AEE"/>
    <w:rsid w:val="00672A3B"/>
    <w:rsid w:val="00675ED0"/>
    <w:rsid w:val="006761D1"/>
    <w:rsid w:val="00680926"/>
    <w:rsid w:val="00680997"/>
    <w:rsid w:val="00681266"/>
    <w:rsid w:val="0068179A"/>
    <w:rsid w:val="00683780"/>
    <w:rsid w:val="006838C9"/>
    <w:rsid w:val="00683A0B"/>
    <w:rsid w:val="006848B8"/>
    <w:rsid w:val="0068596F"/>
    <w:rsid w:val="00687F46"/>
    <w:rsid w:val="006911FF"/>
    <w:rsid w:val="00693348"/>
    <w:rsid w:val="00693534"/>
    <w:rsid w:val="00693616"/>
    <w:rsid w:val="006936DF"/>
    <w:rsid w:val="006947C0"/>
    <w:rsid w:val="006948E8"/>
    <w:rsid w:val="00695461"/>
    <w:rsid w:val="00696412"/>
    <w:rsid w:val="00697151"/>
    <w:rsid w:val="00697192"/>
    <w:rsid w:val="006A1421"/>
    <w:rsid w:val="006A7560"/>
    <w:rsid w:val="006B1A86"/>
    <w:rsid w:val="006B1CC7"/>
    <w:rsid w:val="006B1D23"/>
    <w:rsid w:val="006B2B0F"/>
    <w:rsid w:val="006B4E6B"/>
    <w:rsid w:val="006B645F"/>
    <w:rsid w:val="006B6949"/>
    <w:rsid w:val="006B6D40"/>
    <w:rsid w:val="006B7FF0"/>
    <w:rsid w:val="006C2476"/>
    <w:rsid w:val="006C2523"/>
    <w:rsid w:val="006C3B48"/>
    <w:rsid w:val="006C4D9C"/>
    <w:rsid w:val="006D13A1"/>
    <w:rsid w:val="006D1CA5"/>
    <w:rsid w:val="006D3039"/>
    <w:rsid w:val="006D48FA"/>
    <w:rsid w:val="006D4F5C"/>
    <w:rsid w:val="006D5B6C"/>
    <w:rsid w:val="006D5B77"/>
    <w:rsid w:val="006D69C0"/>
    <w:rsid w:val="006D73ED"/>
    <w:rsid w:val="006D7D7E"/>
    <w:rsid w:val="006E0291"/>
    <w:rsid w:val="006E0FFC"/>
    <w:rsid w:val="006E2FB4"/>
    <w:rsid w:val="006E3A3C"/>
    <w:rsid w:val="006E4200"/>
    <w:rsid w:val="006E50C0"/>
    <w:rsid w:val="006E52FA"/>
    <w:rsid w:val="006E5E54"/>
    <w:rsid w:val="006E7E5C"/>
    <w:rsid w:val="006F0CCD"/>
    <w:rsid w:val="006F2AFD"/>
    <w:rsid w:val="006F5B7A"/>
    <w:rsid w:val="006F72D8"/>
    <w:rsid w:val="0070379F"/>
    <w:rsid w:val="007103D8"/>
    <w:rsid w:val="00712D85"/>
    <w:rsid w:val="0071377B"/>
    <w:rsid w:val="0071393F"/>
    <w:rsid w:val="0071752D"/>
    <w:rsid w:val="00717719"/>
    <w:rsid w:val="0072299A"/>
    <w:rsid w:val="00723402"/>
    <w:rsid w:val="00726514"/>
    <w:rsid w:val="00727AD3"/>
    <w:rsid w:val="00730A8A"/>
    <w:rsid w:val="0073133F"/>
    <w:rsid w:val="0073183B"/>
    <w:rsid w:val="00731ADB"/>
    <w:rsid w:val="00734053"/>
    <w:rsid w:val="0073463C"/>
    <w:rsid w:val="00736CF3"/>
    <w:rsid w:val="00741720"/>
    <w:rsid w:val="007417CE"/>
    <w:rsid w:val="00743C59"/>
    <w:rsid w:val="007454C8"/>
    <w:rsid w:val="007470DF"/>
    <w:rsid w:val="0074769F"/>
    <w:rsid w:val="00751879"/>
    <w:rsid w:val="007539D0"/>
    <w:rsid w:val="00756428"/>
    <w:rsid w:val="007575AD"/>
    <w:rsid w:val="00757C3C"/>
    <w:rsid w:val="00761117"/>
    <w:rsid w:val="007612D5"/>
    <w:rsid w:val="007625E5"/>
    <w:rsid w:val="00764903"/>
    <w:rsid w:val="00766480"/>
    <w:rsid w:val="00766D56"/>
    <w:rsid w:val="0077578B"/>
    <w:rsid w:val="0078063B"/>
    <w:rsid w:val="00781EC2"/>
    <w:rsid w:val="00782F4A"/>
    <w:rsid w:val="00783AE8"/>
    <w:rsid w:val="00783C5E"/>
    <w:rsid w:val="007841C2"/>
    <w:rsid w:val="007852D1"/>
    <w:rsid w:val="00787007"/>
    <w:rsid w:val="00790A1A"/>
    <w:rsid w:val="00790E2F"/>
    <w:rsid w:val="007917CB"/>
    <w:rsid w:val="00791863"/>
    <w:rsid w:val="00793CFB"/>
    <w:rsid w:val="00795040"/>
    <w:rsid w:val="00795B59"/>
    <w:rsid w:val="00797C7C"/>
    <w:rsid w:val="007A0C21"/>
    <w:rsid w:val="007A0CC6"/>
    <w:rsid w:val="007A198B"/>
    <w:rsid w:val="007A1A31"/>
    <w:rsid w:val="007A2AEA"/>
    <w:rsid w:val="007A4580"/>
    <w:rsid w:val="007B4117"/>
    <w:rsid w:val="007B47DE"/>
    <w:rsid w:val="007B509F"/>
    <w:rsid w:val="007B525C"/>
    <w:rsid w:val="007B72BB"/>
    <w:rsid w:val="007B7A0B"/>
    <w:rsid w:val="007C043C"/>
    <w:rsid w:val="007C050B"/>
    <w:rsid w:val="007C11C9"/>
    <w:rsid w:val="007C1A29"/>
    <w:rsid w:val="007D029A"/>
    <w:rsid w:val="007D0B7C"/>
    <w:rsid w:val="007D2696"/>
    <w:rsid w:val="007D2705"/>
    <w:rsid w:val="007D2AA6"/>
    <w:rsid w:val="007D2EDE"/>
    <w:rsid w:val="007D42C4"/>
    <w:rsid w:val="007D5FA1"/>
    <w:rsid w:val="007D775D"/>
    <w:rsid w:val="007D79BF"/>
    <w:rsid w:val="007E52DE"/>
    <w:rsid w:val="007E7A2D"/>
    <w:rsid w:val="007F10CE"/>
    <w:rsid w:val="007F3758"/>
    <w:rsid w:val="007F5845"/>
    <w:rsid w:val="0080192E"/>
    <w:rsid w:val="00801F04"/>
    <w:rsid w:val="00803B84"/>
    <w:rsid w:val="0081015D"/>
    <w:rsid w:val="00810988"/>
    <w:rsid w:val="00812262"/>
    <w:rsid w:val="00812BE2"/>
    <w:rsid w:val="008162B2"/>
    <w:rsid w:val="00816ADF"/>
    <w:rsid w:val="00816BD0"/>
    <w:rsid w:val="00817647"/>
    <w:rsid w:val="00817706"/>
    <w:rsid w:val="00820136"/>
    <w:rsid w:val="00822A42"/>
    <w:rsid w:val="00822BE0"/>
    <w:rsid w:val="008246BA"/>
    <w:rsid w:val="00824F41"/>
    <w:rsid w:val="00827753"/>
    <w:rsid w:val="00827E0F"/>
    <w:rsid w:val="008329A1"/>
    <w:rsid w:val="00834A73"/>
    <w:rsid w:val="00836A57"/>
    <w:rsid w:val="00837331"/>
    <w:rsid w:val="00840E66"/>
    <w:rsid w:val="008423BF"/>
    <w:rsid w:val="00842DC9"/>
    <w:rsid w:val="00842E21"/>
    <w:rsid w:val="00842F0A"/>
    <w:rsid w:val="0084389E"/>
    <w:rsid w:val="00847CB1"/>
    <w:rsid w:val="008503B2"/>
    <w:rsid w:val="008508EF"/>
    <w:rsid w:val="00851138"/>
    <w:rsid w:val="00852EEF"/>
    <w:rsid w:val="00854278"/>
    <w:rsid w:val="0085510D"/>
    <w:rsid w:val="00855D61"/>
    <w:rsid w:val="00860EE5"/>
    <w:rsid w:val="00861D24"/>
    <w:rsid w:val="008621B2"/>
    <w:rsid w:val="00862948"/>
    <w:rsid w:val="008637FD"/>
    <w:rsid w:val="00864F16"/>
    <w:rsid w:val="00865A8B"/>
    <w:rsid w:val="00871611"/>
    <w:rsid w:val="0087229D"/>
    <w:rsid w:val="008729DE"/>
    <w:rsid w:val="00872F69"/>
    <w:rsid w:val="00873FF5"/>
    <w:rsid w:val="00875954"/>
    <w:rsid w:val="00881E95"/>
    <w:rsid w:val="00882AFD"/>
    <w:rsid w:val="00884BD9"/>
    <w:rsid w:val="008873F6"/>
    <w:rsid w:val="00890312"/>
    <w:rsid w:val="00893392"/>
    <w:rsid w:val="00894EEC"/>
    <w:rsid w:val="00896A1C"/>
    <w:rsid w:val="00896BCC"/>
    <w:rsid w:val="00897CC8"/>
    <w:rsid w:val="008A023E"/>
    <w:rsid w:val="008A0B05"/>
    <w:rsid w:val="008A10CA"/>
    <w:rsid w:val="008A6065"/>
    <w:rsid w:val="008A650E"/>
    <w:rsid w:val="008A66B5"/>
    <w:rsid w:val="008A67D6"/>
    <w:rsid w:val="008B009B"/>
    <w:rsid w:val="008B25C6"/>
    <w:rsid w:val="008B335A"/>
    <w:rsid w:val="008C0873"/>
    <w:rsid w:val="008C0A0E"/>
    <w:rsid w:val="008C139B"/>
    <w:rsid w:val="008C264A"/>
    <w:rsid w:val="008C38CD"/>
    <w:rsid w:val="008C4502"/>
    <w:rsid w:val="008C5491"/>
    <w:rsid w:val="008C557A"/>
    <w:rsid w:val="008C5E8A"/>
    <w:rsid w:val="008C721F"/>
    <w:rsid w:val="008D2233"/>
    <w:rsid w:val="008D2AE3"/>
    <w:rsid w:val="008D36F2"/>
    <w:rsid w:val="008D3DF9"/>
    <w:rsid w:val="008D6F1A"/>
    <w:rsid w:val="008D6FF9"/>
    <w:rsid w:val="008D7A51"/>
    <w:rsid w:val="008E0133"/>
    <w:rsid w:val="008E0A8A"/>
    <w:rsid w:val="008E1661"/>
    <w:rsid w:val="008E16AF"/>
    <w:rsid w:val="008E5EF8"/>
    <w:rsid w:val="008E5FDE"/>
    <w:rsid w:val="008E692B"/>
    <w:rsid w:val="008E7D30"/>
    <w:rsid w:val="008F03A5"/>
    <w:rsid w:val="008F4BBC"/>
    <w:rsid w:val="008F535B"/>
    <w:rsid w:val="008F588D"/>
    <w:rsid w:val="008F5F5F"/>
    <w:rsid w:val="008F7784"/>
    <w:rsid w:val="00902A17"/>
    <w:rsid w:val="0090319B"/>
    <w:rsid w:val="00903569"/>
    <w:rsid w:val="00904D69"/>
    <w:rsid w:val="00905C68"/>
    <w:rsid w:val="0090682F"/>
    <w:rsid w:val="009075AB"/>
    <w:rsid w:val="00907F86"/>
    <w:rsid w:val="00913711"/>
    <w:rsid w:val="00913BD2"/>
    <w:rsid w:val="00913F0F"/>
    <w:rsid w:val="00914A4D"/>
    <w:rsid w:val="00920739"/>
    <w:rsid w:val="00921BFF"/>
    <w:rsid w:val="00922DB0"/>
    <w:rsid w:val="00926C95"/>
    <w:rsid w:val="00926D01"/>
    <w:rsid w:val="00931113"/>
    <w:rsid w:val="00933BA2"/>
    <w:rsid w:val="00934088"/>
    <w:rsid w:val="0093417B"/>
    <w:rsid w:val="00937605"/>
    <w:rsid w:val="009407C3"/>
    <w:rsid w:val="00941182"/>
    <w:rsid w:val="0094217F"/>
    <w:rsid w:val="00942B15"/>
    <w:rsid w:val="009439A6"/>
    <w:rsid w:val="00943C4A"/>
    <w:rsid w:val="00944674"/>
    <w:rsid w:val="009456B0"/>
    <w:rsid w:val="0094722E"/>
    <w:rsid w:val="0095004A"/>
    <w:rsid w:val="00950830"/>
    <w:rsid w:val="00950DE3"/>
    <w:rsid w:val="0095140C"/>
    <w:rsid w:val="0095555C"/>
    <w:rsid w:val="00955B55"/>
    <w:rsid w:val="00956937"/>
    <w:rsid w:val="009628D1"/>
    <w:rsid w:val="00964292"/>
    <w:rsid w:val="00966E78"/>
    <w:rsid w:val="00970653"/>
    <w:rsid w:val="00971920"/>
    <w:rsid w:val="00971FA8"/>
    <w:rsid w:val="00973145"/>
    <w:rsid w:val="0097360B"/>
    <w:rsid w:val="00973F5F"/>
    <w:rsid w:val="00976468"/>
    <w:rsid w:val="00981005"/>
    <w:rsid w:val="00982940"/>
    <w:rsid w:val="00982F7C"/>
    <w:rsid w:val="009834D6"/>
    <w:rsid w:val="009850E0"/>
    <w:rsid w:val="009862CC"/>
    <w:rsid w:val="009878FD"/>
    <w:rsid w:val="00990E35"/>
    <w:rsid w:val="00991035"/>
    <w:rsid w:val="00991729"/>
    <w:rsid w:val="009938DA"/>
    <w:rsid w:val="0099406D"/>
    <w:rsid w:val="009940A5"/>
    <w:rsid w:val="0099519A"/>
    <w:rsid w:val="009A0209"/>
    <w:rsid w:val="009A0F87"/>
    <w:rsid w:val="009A2CA6"/>
    <w:rsid w:val="009A33BC"/>
    <w:rsid w:val="009A5B37"/>
    <w:rsid w:val="009A6FA7"/>
    <w:rsid w:val="009A74D1"/>
    <w:rsid w:val="009B30AB"/>
    <w:rsid w:val="009B368B"/>
    <w:rsid w:val="009B3A84"/>
    <w:rsid w:val="009B3ACF"/>
    <w:rsid w:val="009B4287"/>
    <w:rsid w:val="009B4327"/>
    <w:rsid w:val="009B446B"/>
    <w:rsid w:val="009B4AF2"/>
    <w:rsid w:val="009B5F74"/>
    <w:rsid w:val="009B69CD"/>
    <w:rsid w:val="009B6F63"/>
    <w:rsid w:val="009C055F"/>
    <w:rsid w:val="009C12F3"/>
    <w:rsid w:val="009C1982"/>
    <w:rsid w:val="009C221F"/>
    <w:rsid w:val="009C3084"/>
    <w:rsid w:val="009C4B54"/>
    <w:rsid w:val="009C5954"/>
    <w:rsid w:val="009C7615"/>
    <w:rsid w:val="009D2DBD"/>
    <w:rsid w:val="009D3024"/>
    <w:rsid w:val="009E0458"/>
    <w:rsid w:val="009E0DA6"/>
    <w:rsid w:val="009E2B33"/>
    <w:rsid w:val="009E2B93"/>
    <w:rsid w:val="009E3B0B"/>
    <w:rsid w:val="009E4B18"/>
    <w:rsid w:val="009E512C"/>
    <w:rsid w:val="009E6432"/>
    <w:rsid w:val="009F043B"/>
    <w:rsid w:val="009F1607"/>
    <w:rsid w:val="009F180F"/>
    <w:rsid w:val="009F274B"/>
    <w:rsid w:val="009F3755"/>
    <w:rsid w:val="009F3C5F"/>
    <w:rsid w:val="009F4302"/>
    <w:rsid w:val="009F5678"/>
    <w:rsid w:val="009F7069"/>
    <w:rsid w:val="009F735D"/>
    <w:rsid w:val="00A00A74"/>
    <w:rsid w:val="00A04F5D"/>
    <w:rsid w:val="00A05110"/>
    <w:rsid w:val="00A06184"/>
    <w:rsid w:val="00A06F61"/>
    <w:rsid w:val="00A112C3"/>
    <w:rsid w:val="00A1189A"/>
    <w:rsid w:val="00A15091"/>
    <w:rsid w:val="00A15B32"/>
    <w:rsid w:val="00A16952"/>
    <w:rsid w:val="00A24D49"/>
    <w:rsid w:val="00A25082"/>
    <w:rsid w:val="00A25322"/>
    <w:rsid w:val="00A30330"/>
    <w:rsid w:val="00A329F6"/>
    <w:rsid w:val="00A33715"/>
    <w:rsid w:val="00A34546"/>
    <w:rsid w:val="00A34638"/>
    <w:rsid w:val="00A36D25"/>
    <w:rsid w:val="00A37663"/>
    <w:rsid w:val="00A376A1"/>
    <w:rsid w:val="00A417D4"/>
    <w:rsid w:val="00A41831"/>
    <w:rsid w:val="00A41CA9"/>
    <w:rsid w:val="00A4204E"/>
    <w:rsid w:val="00A42D5D"/>
    <w:rsid w:val="00A45050"/>
    <w:rsid w:val="00A45739"/>
    <w:rsid w:val="00A51308"/>
    <w:rsid w:val="00A516CA"/>
    <w:rsid w:val="00A518FB"/>
    <w:rsid w:val="00A52AC6"/>
    <w:rsid w:val="00A52BD1"/>
    <w:rsid w:val="00A5398C"/>
    <w:rsid w:val="00A54FA8"/>
    <w:rsid w:val="00A55BBA"/>
    <w:rsid w:val="00A55F1F"/>
    <w:rsid w:val="00A6357A"/>
    <w:rsid w:val="00A63EA9"/>
    <w:rsid w:val="00A66725"/>
    <w:rsid w:val="00A6775F"/>
    <w:rsid w:val="00A71AAB"/>
    <w:rsid w:val="00A7670E"/>
    <w:rsid w:val="00A76AF4"/>
    <w:rsid w:val="00A8043A"/>
    <w:rsid w:val="00A81BC5"/>
    <w:rsid w:val="00A8226E"/>
    <w:rsid w:val="00A8351B"/>
    <w:rsid w:val="00A83C93"/>
    <w:rsid w:val="00A84D0F"/>
    <w:rsid w:val="00A858C2"/>
    <w:rsid w:val="00A8638E"/>
    <w:rsid w:val="00A9466B"/>
    <w:rsid w:val="00A9626F"/>
    <w:rsid w:val="00AA1782"/>
    <w:rsid w:val="00AA4D3E"/>
    <w:rsid w:val="00AA547B"/>
    <w:rsid w:val="00AB00A7"/>
    <w:rsid w:val="00AB0767"/>
    <w:rsid w:val="00AB0FA8"/>
    <w:rsid w:val="00AB12FF"/>
    <w:rsid w:val="00AB2B00"/>
    <w:rsid w:val="00AB3BAB"/>
    <w:rsid w:val="00AB549A"/>
    <w:rsid w:val="00AB6150"/>
    <w:rsid w:val="00AB791A"/>
    <w:rsid w:val="00AC0622"/>
    <w:rsid w:val="00AC242C"/>
    <w:rsid w:val="00AC285F"/>
    <w:rsid w:val="00AC54B4"/>
    <w:rsid w:val="00AC7763"/>
    <w:rsid w:val="00AD0458"/>
    <w:rsid w:val="00AD4729"/>
    <w:rsid w:val="00AD5873"/>
    <w:rsid w:val="00AD5CBE"/>
    <w:rsid w:val="00AD6BFB"/>
    <w:rsid w:val="00AE0376"/>
    <w:rsid w:val="00AE08FE"/>
    <w:rsid w:val="00AE1761"/>
    <w:rsid w:val="00AE308D"/>
    <w:rsid w:val="00AE36D5"/>
    <w:rsid w:val="00AE420A"/>
    <w:rsid w:val="00AE5D2D"/>
    <w:rsid w:val="00AF024E"/>
    <w:rsid w:val="00AF043C"/>
    <w:rsid w:val="00AF175D"/>
    <w:rsid w:val="00AF17DE"/>
    <w:rsid w:val="00AF34E9"/>
    <w:rsid w:val="00AF3C5B"/>
    <w:rsid w:val="00AF3E97"/>
    <w:rsid w:val="00AF4F40"/>
    <w:rsid w:val="00AF543F"/>
    <w:rsid w:val="00AF60FE"/>
    <w:rsid w:val="00AF6238"/>
    <w:rsid w:val="00AF63F7"/>
    <w:rsid w:val="00AF7920"/>
    <w:rsid w:val="00B001BC"/>
    <w:rsid w:val="00B01C70"/>
    <w:rsid w:val="00B0422F"/>
    <w:rsid w:val="00B042DD"/>
    <w:rsid w:val="00B046F8"/>
    <w:rsid w:val="00B04C1A"/>
    <w:rsid w:val="00B07617"/>
    <w:rsid w:val="00B10110"/>
    <w:rsid w:val="00B121C7"/>
    <w:rsid w:val="00B16275"/>
    <w:rsid w:val="00B20262"/>
    <w:rsid w:val="00B2181B"/>
    <w:rsid w:val="00B2203A"/>
    <w:rsid w:val="00B22574"/>
    <w:rsid w:val="00B2507A"/>
    <w:rsid w:val="00B278BD"/>
    <w:rsid w:val="00B3311B"/>
    <w:rsid w:val="00B333C5"/>
    <w:rsid w:val="00B34440"/>
    <w:rsid w:val="00B36021"/>
    <w:rsid w:val="00B414AD"/>
    <w:rsid w:val="00B448E1"/>
    <w:rsid w:val="00B456B3"/>
    <w:rsid w:val="00B45CD0"/>
    <w:rsid w:val="00B46B18"/>
    <w:rsid w:val="00B46B4D"/>
    <w:rsid w:val="00B47DE3"/>
    <w:rsid w:val="00B52216"/>
    <w:rsid w:val="00B5312A"/>
    <w:rsid w:val="00B535D5"/>
    <w:rsid w:val="00B54D6A"/>
    <w:rsid w:val="00B55BB0"/>
    <w:rsid w:val="00B56150"/>
    <w:rsid w:val="00B56AE4"/>
    <w:rsid w:val="00B56DCA"/>
    <w:rsid w:val="00B57250"/>
    <w:rsid w:val="00B57493"/>
    <w:rsid w:val="00B57D9D"/>
    <w:rsid w:val="00B609AC"/>
    <w:rsid w:val="00B615B8"/>
    <w:rsid w:val="00B64B83"/>
    <w:rsid w:val="00B65FBA"/>
    <w:rsid w:val="00B70582"/>
    <w:rsid w:val="00B70EA8"/>
    <w:rsid w:val="00B73CB7"/>
    <w:rsid w:val="00B82126"/>
    <w:rsid w:val="00B82EDB"/>
    <w:rsid w:val="00B840F0"/>
    <w:rsid w:val="00B84816"/>
    <w:rsid w:val="00B877BD"/>
    <w:rsid w:val="00B878FA"/>
    <w:rsid w:val="00B9153B"/>
    <w:rsid w:val="00B91602"/>
    <w:rsid w:val="00B91746"/>
    <w:rsid w:val="00B9176D"/>
    <w:rsid w:val="00B92394"/>
    <w:rsid w:val="00B925E3"/>
    <w:rsid w:val="00B93640"/>
    <w:rsid w:val="00B93656"/>
    <w:rsid w:val="00B949FC"/>
    <w:rsid w:val="00BA1974"/>
    <w:rsid w:val="00BA22AA"/>
    <w:rsid w:val="00BA23C9"/>
    <w:rsid w:val="00BA38B7"/>
    <w:rsid w:val="00BA39F4"/>
    <w:rsid w:val="00BA6586"/>
    <w:rsid w:val="00BA796E"/>
    <w:rsid w:val="00BB1691"/>
    <w:rsid w:val="00BC1AC0"/>
    <w:rsid w:val="00BC1CD0"/>
    <w:rsid w:val="00BC3BD2"/>
    <w:rsid w:val="00BC65CD"/>
    <w:rsid w:val="00BC71C5"/>
    <w:rsid w:val="00BD00E8"/>
    <w:rsid w:val="00BD0256"/>
    <w:rsid w:val="00BD02A0"/>
    <w:rsid w:val="00BD1540"/>
    <w:rsid w:val="00BD2326"/>
    <w:rsid w:val="00BD29DF"/>
    <w:rsid w:val="00BD6389"/>
    <w:rsid w:val="00BD7422"/>
    <w:rsid w:val="00BE0721"/>
    <w:rsid w:val="00BE45CA"/>
    <w:rsid w:val="00BF6852"/>
    <w:rsid w:val="00C0175E"/>
    <w:rsid w:val="00C01998"/>
    <w:rsid w:val="00C01BFB"/>
    <w:rsid w:val="00C03B04"/>
    <w:rsid w:val="00C03CCD"/>
    <w:rsid w:val="00C04762"/>
    <w:rsid w:val="00C05157"/>
    <w:rsid w:val="00C05286"/>
    <w:rsid w:val="00C05E92"/>
    <w:rsid w:val="00C061B3"/>
    <w:rsid w:val="00C06250"/>
    <w:rsid w:val="00C063B4"/>
    <w:rsid w:val="00C12966"/>
    <w:rsid w:val="00C1400A"/>
    <w:rsid w:val="00C16656"/>
    <w:rsid w:val="00C17728"/>
    <w:rsid w:val="00C17E3C"/>
    <w:rsid w:val="00C21029"/>
    <w:rsid w:val="00C23736"/>
    <w:rsid w:val="00C263F2"/>
    <w:rsid w:val="00C274C5"/>
    <w:rsid w:val="00C27AC2"/>
    <w:rsid w:val="00C30C13"/>
    <w:rsid w:val="00C33CDB"/>
    <w:rsid w:val="00C34306"/>
    <w:rsid w:val="00C347BC"/>
    <w:rsid w:val="00C34A84"/>
    <w:rsid w:val="00C36D97"/>
    <w:rsid w:val="00C37745"/>
    <w:rsid w:val="00C40898"/>
    <w:rsid w:val="00C40A64"/>
    <w:rsid w:val="00C40F8E"/>
    <w:rsid w:val="00C412AE"/>
    <w:rsid w:val="00C44109"/>
    <w:rsid w:val="00C445E8"/>
    <w:rsid w:val="00C45F61"/>
    <w:rsid w:val="00C466FF"/>
    <w:rsid w:val="00C46AF9"/>
    <w:rsid w:val="00C47F9C"/>
    <w:rsid w:val="00C50035"/>
    <w:rsid w:val="00C524E8"/>
    <w:rsid w:val="00C536EE"/>
    <w:rsid w:val="00C567D6"/>
    <w:rsid w:val="00C57939"/>
    <w:rsid w:val="00C57F72"/>
    <w:rsid w:val="00C611EE"/>
    <w:rsid w:val="00C62320"/>
    <w:rsid w:val="00C62706"/>
    <w:rsid w:val="00C64BDF"/>
    <w:rsid w:val="00C664DA"/>
    <w:rsid w:val="00C6704D"/>
    <w:rsid w:val="00C702E0"/>
    <w:rsid w:val="00C71C21"/>
    <w:rsid w:val="00C729D8"/>
    <w:rsid w:val="00C72AB4"/>
    <w:rsid w:val="00C76EAB"/>
    <w:rsid w:val="00C7706E"/>
    <w:rsid w:val="00C819D4"/>
    <w:rsid w:val="00C81CC9"/>
    <w:rsid w:val="00C82CEA"/>
    <w:rsid w:val="00C836EA"/>
    <w:rsid w:val="00C85064"/>
    <w:rsid w:val="00C85BE6"/>
    <w:rsid w:val="00C9238A"/>
    <w:rsid w:val="00C941CD"/>
    <w:rsid w:val="00C94257"/>
    <w:rsid w:val="00C9455A"/>
    <w:rsid w:val="00C97514"/>
    <w:rsid w:val="00CA1964"/>
    <w:rsid w:val="00CA35F2"/>
    <w:rsid w:val="00CA3E61"/>
    <w:rsid w:val="00CA519E"/>
    <w:rsid w:val="00CA77A4"/>
    <w:rsid w:val="00CB0661"/>
    <w:rsid w:val="00CB0C26"/>
    <w:rsid w:val="00CB1966"/>
    <w:rsid w:val="00CB36E4"/>
    <w:rsid w:val="00CB5AAE"/>
    <w:rsid w:val="00CB5D8B"/>
    <w:rsid w:val="00CB6B7D"/>
    <w:rsid w:val="00CB72C8"/>
    <w:rsid w:val="00CC1FF2"/>
    <w:rsid w:val="00CC36DA"/>
    <w:rsid w:val="00CC45D8"/>
    <w:rsid w:val="00CC4735"/>
    <w:rsid w:val="00CC637B"/>
    <w:rsid w:val="00CC7540"/>
    <w:rsid w:val="00CC7F5C"/>
    <w:rsid w:val="00CD1BD8"/>
    <w:rsid w:val="00CD3947"/>
    <w:rsid w:val="00CD546B"/>
    <w:rsid w:val="00CD6AEC"/>
    <w:rsid w:val="00CE1042"/>
    <w:rsid w:val="00CE22B5"/>
    <w:rsid w:val="00CE2FF3"/>
    <w:rsid w:val="00CE6C68"/>
    <w:rsid w:val="00CF0AA2"/>
    <w:rsid w:val="00CF2348"/>
    <w:rsid w:val="00CF314E"/>
    <w:rsid w:val="00CF32B0"/>
    <w:rsid w:val="00CF396F"/>
    <w:rsid w:val="00CF437F"/>
    <w:rsid w:val="00CF58A4"/>
    <w:rsid w:val="00CF68F8"/>
    <w:rsid w:val="00CF7D8E"/>
    <w:rsid w:val="00D02E11"/>
    <w:rsid w:val="00D02F6F"/>
    <w:rsid w:val="00D04C1C"/>
    <w:rsid w:val="00D057BF"/>
    <w:rsid w:val="00D065F0"/>
    <w:rsid w:val="00D10530"/>
    <w:rsid w:val="00D13BB7"/>
    <w:rsid w:val="00D16610"/>
    <w:rsid w:val="00D1717C"/>
    <w:rsid w:val="00D17191"/>
    <w:rsid w:val="00D17A6A"/>
    <w:rsid w:val="00D20B43"/>
    <w:rsid w:val="00D20C01"/>
    <w:rsid w:val="00D23CE5"/>
    <w:rsid w:val="00D2404F"/>
    <w:rsid w:val="00D24D52"/>
    <w:rsid w:val="00D251A8"/>
    <w:rsid w:val="00D25F63"/>
    <w:rsid w:val="00D263FF"/>
    <w:rsid w:val="00D265D4"/>
    <w:rsid w:val="00D27F00"/>
    <w:rsid w:val="00D31E6E"/>
    <w:rsid w:val="00D3267F"/>
    <w:rsid w:val="00D33FF2"/>
    <w:rsid w:val="00D36563"/>
    <w:rsid w:val="00D402A3"/>
    <w:rsid w:val="00D4403C"/>
    <w:rsid w:val="00D46587"/>
    <w:rsid w:val="00D53B2B"/>
    <w:rsid w:val="00D60E7E"/>
    <w:rsid w:val="00D61456"/>
    <w:rsid w:val="00D66A63"/>
    <w:rsid w:val="00D674D1"/>
    <w:rsid w:val="00D739F5"/>
    <w:rsid w:val="00D75215"/>
    <w:rsid w:val="00D764F2"/>
    <w:rsid w:val="00D776FA"/>
    <w:rsid w:val="00D77C99"/>
    <w:rsid w:val="00D851F7"/>
    <w:rsid w:val="00D86DD0"/>
    <w:rsid w:val="00D86F7B"/>
    <w:rsid w:val="00D94A88"/>
    <w:rsid w:val="00D958D7"/>
    <w:rsid w:val="00D96119"/>
    <w:rsid w:val="00D96134"/>
    <w:rsid w:val="00DA2A1F"/>
    <w:rsid w:val="00DA3881"/>
    <w:rsid w:val="00DA46A1"/>
    <w:rsid w:val="00DB2A04"/>
    <w:rsid w:val="00DB3E83"/>
    <w:rsid w:val="00DB7271"/>
    <w:rsid w:val="00DC1352"/>
    <w:rsid w:val="00DC3505"/>
    <w:rsid w:val="00DC4954"/>
    <w:rsid w:val="00DC5436"/>
    <w:rsid w:val="00DC5DB4"/>
    <w:rsid w:val="00DD39DC"/>
    <w:rsid w:val="00DD3CC9"/>
    <w:rsid w:val="00DD5F0D"/>
    <w:rsid w:val="00DD7FB9"/>
    <w:rsid w:val="00DE05F1"/>
    <w:rsid w:val="00DE119C"/>
    <w:rsid w:val="00DE16E8"/>
    <w:rsid w:val="00DE1784"/>
    <w:rsid w:val="00DE2771"/>
    <w:rsid w:val="00DE2A88"/>
    <w:rsid w:val="00DF0595"/>
    <w:rsid w:val="00DF202E"/>
    <w:rsid w:val="00DF2B35"/>
    <w:rsid w:val="00DF45F8"/>
    <w:rsid w:val="00DF7592"/>
    <w:rsid w:val="00E00AF8"/>
    <w:rsid w:val="00E01985"/>
    <w:rsid w:val="00E05537"/>
    <w:rsid w:val="00E05B2A"/>
    <w:rsid w:val="00E1032C"/>
    <w:rsid w:val="00E105C8"/>
    <w:rsid w:val="00E12249"/>
    <w:rsid w:val="00E13A46"/>
    <w:rsid w:val="00E141B6"/>
    <w:rsid w:val="00E14BEA"/>
    <w:rsid w:val="00E15A9C"/>
    <w:rsid w:val="00E16E8C"/>
    <w:rsid w:val="00E177B2"/>
    <w:rsid w:val="00E216BF"/>
    <w:rsid w:val="00E21CE0"/>
    <w:rsid w:val="00E21E7B"/>
    <w:rsid w:val="00E25106"/>
    <w:rsid w:val="00E25BCB"/>
    <w:rsid w:val="00E25F13"/>
    <w:rsid w:val="00E26C85"/>
    <w:rsid w:val="00E27389"/>
    <w:rsid w:val="00E33343"/>
    <w:rsid w:val="00E36BA0"/>
    <w:rsid w:val="00E413ED"/>
    <w:rsid w:val="00E41590"/>
    <w:rsid w:val="00E4206B"/>
    <w:rsid w:val="00E426EA"/>
    <w:rsid w:val="00E43B99"/>
    <w:rsid w:val="00E44F63"/>
    <w:rsid w:val="00E44FE3"/>
    <w:rsid w:val="00E45913"/>
    <w:rsid w:val="00E47A94"/>
    <w:rsid w:val="00E510CE"/>
    <w:rsid w:val="00E53935"/>
    <w:rsid w:val="00E57AF0"/>
    <w:rsid w:val="00E62073"/>
    <w:rsid w:val="00E6375A"/>
    <w:rsid w:val="00E63E74"/>
    <w:rsid w:val="00E642B8"/>
    <w:rsid w:val="00E64906"/>
    <w:rsid w:val="00E712F2"/>
    <w:rsid w:val="00E715F8"/>
    <w:rsid w:val="00E73123"/>
    <w:rsid w:val="00E75A94"/>
    <w:rsid w:val="00E75BD6"/>
    <w:rsid w:val="00E76DD8"/>
    <w:rsid w:val="00E826B1"/>
    <w:rsid w:val="00E85335"/>
    <w:rsid w:val="00E85C55"/>
    <w:rsid w:val="00E90E6B"/>
    <w:rsid w:val="00E96F4B"/>
    <w:rsid w:val="00EA2402"/>
    <w:rsid w:val="00EA3052"/>
    <w:rsid w:val="00EA3FA6"/>
    <w:rsid w:val="00EA460F"/>
    <w:rsid w:val="00EA6B13"/>
    <w:rsid w:val="00EB0A1F"/>
    <w:rsid w:val="00EB2FAC"/>
    <w:rsid w:val="00EB3135"/>
    <w:rsid w:val="00EB43B7"/>
    <w:rsid w:val="00EB5B8D"/>
    <w:rsid w:val="00EB6E60"/>
    <w:rsid w:val="00EC2C11"/>
    <w:rsid w:val="00EC2D97"/>
    <w:rsid w:val="00EC3AE0"/>
    <w:rsid w:val="00EC464D"/>
    <w:rsid w:val="00EC4FC9"/>
    <w:rsid w:val="00EC64E0"/>
    <w:rsid w:val="00ED0118"/>
    <w:rsid w:val="00ED05B7"/>
    <w:rsid w:val="00ED1A3C"/>
    <w:rsid w:val="00ED434B"/>
    <w:rsid w:val="00ED7989"/>
    <w:rsid w:val="00EE12D9"/>
    <w:rsid w:val="00EE2221"/>
    <w:rsid w:val="00EE37F2"/>
    <w:rsid w:val="00EE550B"/>
    <w:rsid w:val="00EE5FE8"/>
    <w:rsid w:val="00EF120D"/>
    <w:rsid w:val="00EF1519"/>
    <w:rsid w:val="00EF2459"/>
    <w:rsid w:val="00EF27DA"/>
    <w:rsid w:val="00EF32C5"/>
    <w:rsid w:val="00EF3E29"/>
    <w:rsid w:val="00EF4AC3"/>
    <w:rsid w:val="00EF5B3F"/>
    <w:rsid w:val="00EF6C5C"/>
    <w:rsid w:val="00EF7E96"/>
    <w:rsid w:val="00F0080E"/>
    <w:rsid w:val="00F034B3"/>
    <w:rsid w:val="00F040EC"/>
    <w:rsid w:val="00F07FE6"/>
    <w:rsid w:val="00F133A6"/>
    <w:rsid w:val="00F141F3"/>
    <w:rsid w:val="00F20319"/>
    <w:rsid w:val="00F22DDE"/>
    <w:rsid w:val="00F2389B"/>
    <w:rsid w:val="00F30FD1"/>
    <w:rsid w:val="00F317AD"/>
    <w:rsid w:val="00F3425E"/>
    <w:rsid w:val="00F351BF"/>
    <w:rsid w:val="00F36935"/>
    <w:rsid w:val="00F37B02"/>
    <w:rsid w:val="00F40E33"/>
    <w:rsid w:val="00F4120F"/>
    <w:rsid w:val="00F427C2"/>
    <w:rsid w:val="00F478C9"/>
    <w:rsid w:val="00F528CB"/>
    <w:rsid w:val="00F53AF7"/>
    <w:rsid w:val="00F5545C"/>
    <w:rsid w:val="00F56421"/>
    <w:rsid w:val="00F60420"/>
    <w:rsid w:val="00F60738"/>
    <w:rsid w:val="00F61C7D"/>
    <w:rsid w:val="00F63E96"/>
    <w:rsid w:val="00F641DD"/>
    <w:rsid w:val="00F65189"/>
    <w:rsid w:val="00F65590"/>
    <w:rsid w:val="00F66558"/>
    <w:rsid w:val="00F70331"/>
    <w:rsid w:val="00F70713"/>
    <w:rsid w:val="00F733AF"/>
    <w:rsid w:val="00F73DCB"/>
    <w:rsid w:val="00F74367"/>
    <w:rsid w:val="00F74B3E"/>
    <w:rsid w:val="00F767A2"/>
    <w:rsid w:val="00F800C0"/>
    <w:rsid w:val="00F818BE"/>
    <w:rsid w:val="00F82BA3"/>
    <w:rsid w:val="00F8321A"/>
    <w:rsid w:val="00F842F7"/>
    <w:rsid w:val="00F85443"/>
    <w:rsid w:val="00F85BAE"/>
    <w:rsid w:val="00F86BDD"/>
    <w:rsid w:val="00F93024"/>
    <w:rsid w:val="00F93D85"/>
    <w:rsid w:val="00F940F6"/>
    <w:rsid w:val="00F94616"/>
    <w:rsid w:val="00F9540F"/>
    <w:rsid w:val="00F96213"/>
    <w:rsid w:val="00F977DF"/>
    <w:rsid w:val="00FA3213"/>
    <w:rsid w:val="00FA4977"/>
    <w:rsid w:val="00FA4EC8"/>
    <w:rsid w:val="00FA5001"/>
    <w:rsid w:val="00FB3F63"/>
    <w:rsid w:val="00FB5E80"/>
    <w:rsid w:val="00FB633E"/>
    <w:rsid w:val="00FC02D4"/>
    <w:rsid w:val="00FC1C48"/>
    <w:rsid w:val="00FC2A42"/>
    <w:rsid w:val="00FC4848"/>
    <w:rsid w:val="00FC5014"/>
    <w:rsid w:val="00FC5C38"/>
    <w:rsid w:val="00FC6536"/>
    <w:rsid w:val="00FC7D44"/>
    <w:rsid w:val="00FD10EC"/>
    <w:rsid w:val="00FD2522"/>
    <w:rsid w:val="00FD2F50"/>
    <w:rsid w:val="00FD3250"/>
    <w:rsid w:val="00FD59E5"/>
    <w:rsid w:val="00FD68E4"/>
    <w:rsid w:val="00FE1F2B"/>
    <w:rsid w:val="00FE27D7"/>
    <w:rsid w:val="00FE3A00"/>
    <w:rsid w:val="00FE4987"/>
    <w:rsid w:val="00FE5B85"/>
    <w:rsid w:val="00FE749C"/>
    <w:rsid w:val="00FF0FB9"/>
    <w:rsid w:val="00FF17B0"/>
    <w:rsid w:val="00FF2A56"/>
    <w:rsid w:val="00FF2F82"/>
    <w:rsid w:val="00FF3931"/>
    <w:rsid w:val="00FF4703"/>
    <w:rsid w:val="00FF6C73"/>
    <w:rsid w:val="00FF700C"/>
    <w:rsid w:val="00FF712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A2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74737"/>
    <w:pPr>
      <w:widowControl w:val="0"/>
      <w:spacing w:after="240" w:line="240" w:lineRule="auto"/>
    </w:pPr>
    <w:rPr>
      <w:rFonts w:ascii="Calibri" w:hAnsi="Calibri"/>
      <w:sz w:val="20"/>
      <w:lang w:val="en-US"/>
    </w:rPr>
  </w:style>
  <w:style w:type="paragraph" w:styleId="Heading1">
    <w:name w:val="heading 1"/>
    <w:basedOn w:val="Heading2"/>
    <w:next w:val="Normal"/>
    <w:link w:val="Heading1Char"/>
    <w:uiPriority w:val="9"/>
    <w:qFormat/>
    <w:rsid w:val="004A387F"/>
    <w:pPr>
      <w:spacing w:before="0" w:after="240"/>
      <w:outlineLvl w:val="0"/>
    </w:pPr>
    <w:rPr>
      <w:b w:val="0"/>
      <w:sz w:val="56"/>
      <w:szCs w:val="56"/>
      <w:u w:val="single" w:color="8EBE3F" w:themeColor="accent4"/>
      <w:lang w:val="en-AU"/>
    </w:rPr>
  </w:style>
  <w:style w:type="paragraph" w:styleId="Heading2">
    <w:name w:val="heading 2"/>
    <w:basedOn w:val="Normal"/>
    <w:next w:val="Normal"/>
    <w:link w:val="Heading2Char"/>
    <w:uiPriority w:val="9"/>
    <w:unhideWhenUsed/>
    <w:qFormat/>
    <w:rsid w:val="00497F70"/>
    <w:pPr>
      <w:keepNext/>
      <w:keepLines/>
      <w:spacing w:before="240" w:after="120"/>
      <w:outlineLvl w:val="1"/>
    </w:pPr>
    <w:rPr>
      <w:rFonts w:eastAsiaTheme="majorEastAsia" w:cstheme="majorBidi"/>
      <w:b/>
      <w:bCs/>
      <w:color w:val="00797B" w:themeColor="accent3"/>
      <w:sz w:val="28"/>
      <w:szCs w:val="36"/>
    </w:rPr>
  </w:style>
  <w:style w:type="paragraph" w:styleId="Heading3">
    <w:name w:val="heading 3"/>
    <w:basedOn w:val="Normal"/>
    <w:next w:val="Normal"/>
    <w:link w:val="Heading3Char"/>
    <w:uiPriority w:val="9"/>
    <w:unhideWhenUsed/>
    <w:qFormat/>
    <w:rsid w:val="00B5312A"/>
    <w:pPr>
      <w:keepNext/>
      <w:keepLines/>
      <w:spacing w:before="200"/>
      <w:outlineLvl w:val="2"/>
    </w:pPr>
    <w:rPr>
      <w:rFonts w:eastAsiaTheme="majorEastAsia" w:cstheme="majorBidi"/>
      <w:b/>
      <w:bCs/>
      <w:color w:val="8EBE3F" w:themeColor="accent4"/>
      <w:sz w:val="24"/>
      <w:szCs w:val="20"/>
    </w:rPr>
  </w:style>
  <w:style w:type="paragraph" w:styleId="Heading4">
    <w:name w:val="heading 4"/>
    <w:basedOn w:val="Normal"/>
    <w:next w:val="Normal"/>
    <w:link w:val="Heading4Char"/>
    <w:uiPriority w:val="9"/>
    <w:unhideWhenUsed/>
    <w:qFormat/>
    <w:rsid w:val="005750C4"/>
    <w:pPr>
      <w:keepNext/>
      <w:keepLines/>
      <w:spacing w:after="200"/>
      <w:outlineLvl w:val="3"/>
    </w:pPr>
    <w:rPr>
      <w:rFonts w:eastAsiaTheme="majorEastAsia" w:cstheme="majorBidi"/>
      <w:i/>
      <w:iCs/>
      <w:color w:val="8EBE3F" w:themeColor="accent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7F70"/>
    <w:rPr>
      <w:rFonts w:ascii="Calibri" w:eastAsiaTheme="majorEastAsia" w:hAnsi="Calibri" w:cstheme="majorBidi"/>
      <w:b/>
      <w:bCs/>
      <w:color w:val="00797B" w:themeColor="accent3"/>
      <w:sz w:val="28"/>
      <w:szCs w:val="36"/>
      <w:lang w:val="en-US"/>
    </w:rPr>
  </w:style>
  <w:style w:type="character" w:customStyle="1" w:styleId="Heading1Char">
    <w:name w:val="Heading 1 Char"/>
    <w:basedOn w:val="DefaultParagraphFont"/>
    <w:link w:val="Heading1"/>
    <w:uiPriority w:val="9"/>
    <w:rsid w:val="004A387F"/>
    <w:rPr>
      <w:rFonts w:ascii="Calibri" w:eastAsiaTheme="majorEastAsia" w:hAnsi="Calibri" w:cstheme="majorBidi"/>
      <w:bCs/>
      <w:color w:val="00797B" w:themeColor="accent3"/>
      <w:sz w:val="56"/>
      <w:szCs w:val="56"/>
      <w:u w:val="single" w:color="8EBE3F" w:themeColor="accent4"/>
    </w:rPr>
  </w:style>
  <w:style w:type="character" w:customStyle="1" w:styleId="Heading3Char">
    <w:name w:val="Heading 3 Char"/>
    <w:basedOn w:val="DefaultParagraphFont"/>
    <w:link w:val="Heading3"/>
    <w:uiPriority w:val="9"/>
    <w:rsid w:val="00B5312A"/>
    <w:rPr>
      <w:rFonts w:ascii="Calibri" w:eastAsiaTheme="majorEastAsia" w:hAnsi="Calibri" w:cstheme="majorBidi"/>
      <w:b/>
      <w:bCs/>
      <w:color w:val="8EBE3F" w:themeColor="accent4"/>
      <w:sz w:val="24"/>
      <w:szCs w:val="20"/>
      <w:lang w:val="en-US"/>
    </w:rPr>
  </w:style>
  <w:style w:type="paragraph" w:styleId="BodyText">
    <w:name w:val="Body Text"/>
    <w:basedOn w:val="Normal"/>
    <w:link w:val="BodyTextChar"/>
    <w:uiPriority w:val="1"/>
    <w:qFormat/>
    <w:rsid w:val="008508EF"/>
    <w:pPr>
      <w:spacing w:after="200"/>
    </w:pPr>
    <w:rPr>
      <w:sz w:val="22"/>
      <w:szCs w:val="21"/>
    </w:rPr>
  </w:style>
  <w:style w:type="character" w:customStyle="1" w:styleId="BodyTextChar">
    <w:name w:val="Body Text Char"/>
    <w:basedOn w:val="DefaultParagraphFont"/>
    <w:link w:val="BodyText"/>
    <w:uiPriority w:val="1"/>
    <w:rsid w:val="008508EF"/>
    <w:rPr>
      <w:rFonts w:ascii="Calibri" w:hAnsi="Calibri"/>
      <w:szCs w:val="21"/>
      <w:lang w:val="en-US"/>
    </w:rPr>
  </w:style>
  <w:style w:type="paragraph" w:customStyle="1" w:styleId="TableParagraph">
    <w:name w:val="Table Paragraph"/>
    <w:basedOn w:val="BodyText"/>
    <w:uiPriority w:val="1"/>
    <w:qFormat/>
    <w:rsid w:val="00A417D4"/>
    <w:pPr>
      <w:spacing w:before="100" w:after="100" w:line="220" w:lineRule="exact"/>
    </w:pPr>
    <w:rPr>
      <w:sz w:val="18"/>
      <w:szCs w:val="18"/>
    </w:rPr>
  </w:style>
  <w:style w:type="paragraph" w:customStyle="1" w:styleId="Default">
    <w:name w:val="Default"/>
    <w:rsid w:val="00304AC1"/>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link w:val="ListParagraphChar"/>
    <w:uiPriority w:val="34"/>
    <w:qFormat/>
    <w:rsid w:val="00AE308D"/>
    <w:pPr>
      <w:ind w:left="720"/>
      <w:contextualSpacing/>
    </w:pPr>
  </w:style>
  <w:style w:type="character" w:customStyle="1" w:styleId="ListParagraphChar">
    <w:name w:val="List Paragraph Char"/>
    <w:basedOn w:val="DefaultParagraphFont"/>
    <w:link w:val="ListParagraph"/>
    <w:uiPriority w:val="34"/>
    <w:locked/>
    <w:rsid w:val="00525250"/>
    <w:rPr>
      <w:lang w:val="en-US"/>
    </w:rPr>
  </w:style>
  <w:style w:type="paragraph" w:styleId="Header">
    <w:name w:val="header"/>
    <w:basedOn w:val="Normal"/>
    <w:link w:val="HeaderChar"/>
    <w:uiPriority w:val="99"/>
    <w:unhideWhenUsed/>
    <w:rsid w:val="009C1982"/>
    <w:pPr>
      <w:tabs>
        <w:tab w:val="center" w:pos="4513"/>
        <w:tab w:val="right" w:pos="9026"/>
      </w:tabs>
    </w:pPr>
  </w:style>
  <w:style w:type="character" w:customStyle="1" w:styleId="HeaderChar">
    <w:name w:val="Header Char"/>
    <w:basedOn w:val="DefaultParagraphFont"/>
    <w:link w:val="Header"/>
    <w:uiPriority w:val="99"/>
    <w:rsid w:val="009C1982"/>
    <w:rPr>
      <w:lang w:val="en-US"/>
    </w:rPr>
  </w:style>
  <w:style w:type="paragraph" w:styleId="Footer">
    <w:name w:val="footer"/>
    <w:basedOn w:val="Normal"/>
    <w:link w:val="FooterChar"/>
    <w:uiPriority w:val="99"/>
    <w:unhideWhenUsed/>
    <w:rsid w:val="009C1982"/>
    <w:pPr>
      <w:tabs>
        <w:tab w:val="center" w:pos="4513"/>
        <w:tab w:val="right" w:pos="9026"/>
      </w:tabs>
    </w:pPr>
  </w:style>
  <w:style w:type="character" w:customStyle="1" w:styleId="FooterChar">
    <w:name w:val="Footer Char"/>
    <w:basedOn w:val="DefaultParagraphFont"/>
    <w:link w:val="Footer"/>
    <w:uiPriority w:val="99"/>
    <w:rsid w:val="009C1982"/>
    <w:rPr>
      <w:lang w:val="en-US"/>
    </w:rPr>
  </w:style>
  <w:style w:type="paragraph" w:styleId="BalloonText">
    <w:name w:val="Balloon Text"/>
    <w:basedOn w:val="Normal"/>
    <w:link w:val="BalloonTextChar"/>
    <w:uiPriority w:val="99"/>
    <w:semiHidden/>
    <w:unhideWhenUsed/>
    <w:rsid w:val="009C1982"/>
    <w:rPr>
      <w:rFonts w:ascii="Tahoma" w:hAnsi="Tahoma" w:cs="Tahoma"/>
      <w:sz w:val="16"/>
      <w:szCs w:val="16"/>
    </w:rPr>
  </w:style>
  <w:style w:type="character" w:customStyle="1" w:styleId="BalloonTextChar">
    <w:name w:val="Balloon Text Char"/>
    <w:basedOn w:val="DefaultParagraphFont"/>
    <w:link w:val="BalloonText"/>
    <w:uiPriority w:val="99"/>
    <w:semiHidden/>
    <w:rsid w:val="009C1982"/>
    <w:rPr>
      <w:rFonts w:ascii="Tahoma" w:hAnsi="Tahoma" w:cs="Tahoma"/>
      <w:sz w:val="16"/>
      <w:szCs w:val="16"/>
      <w:lang w:val="en-US"/>
    </w:rPr>
  </w:style>
  <w:style w:type="table" w:styleId="TableGrid">
    <w:name w:val="Table Grid"/>
    <w:basedOn w:val="TableNormal"/>
    <w:uiPriority w:val="59"/>
    <w:rsid w:val="00EF1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712F2"/>
    <w:pPr>
      <w:pBdr>
        <w:bottom w:val="single" w:sz="8" w:space="4" w:color="5E7773" w:themeColor="accent1"/>
      </w:pBdr>
      <w:spacing w:after="300"/>
      <w:contextualSpacing/>
    </w:pPr>
    <w:rPr>
      <w:rFonts w:asciiTheme="majorHAnsi" w:eastAsiaTheme="majorEastAsia" w:hAnsiTheme="majorHAnsi" w:cstheme="majorBidi"/>
      <w:color w:val="5E7773" w:themeColor="accent1"/>
      <w:spacing w:val="5"/>
      <w:kern w:val="28"/>
      <w:sz w:val="52"/>
      <w:szCs w:val="52"/>
    </w:rPr>
  </w:style>
  <w:style w:type="character" w:customStyle="1" w:styleId="TitleChar">
    <w:name w:val="Title Char"/>
    <w:basedOn w:val="DefaultParagraphFont"/>
    <w:link w:val="Title"/>
    <w:uiPriority w:val="10"/>
    <w:rsid w:val="00E712F2"/>
    <w:rPr>
      <w:rFonts w:asciiTheme="majorHAnsi" w:eastAsiaTheme="majorEastAsia" w:hAnsiTheme="majorHAnsi" w:cstheme="majorBidi"/>
      <w:color w:val="5E7773" w:themeColor="accent1"/>
      <w:spacing w:val="5"/>
      <w:kern w:val="28"/>
      <w:sz w:val="52"/>
      <w:szCs w:val="52"/>
      <w:lang w:val="en-US"/>
    </w:rPr>
  </w:style>
  <w:style w:type="paragraph" w:styleId="Quote">
    <w:name w:val="Quote"/>
    <w:basedOn w:val="Normal"/>
    <w:next w:val="Normal"/>
    <w:link w:val="QuoteChar"/>
    <w:uiPriority w:val="29"/>
    <w:qFormat/>
    <w:rsid w:val="00EF1519"/>
    <w:rPr>
      <w:i/>
      <w:iCs/>
      <w:color w:val="2F3B39" w:themeColor="text1"/>
    </w:rPr>
  </w:style>
  <w:style w:type="character" w:customStyle="1" w:styleId="QuoteChar">
    <w:name w:val="Quote Char"/>
    <w:basedOn w:val="DefaultParagraphFont"/>
    <w:link w:val="Quote"/>
    <w:uiPriority w:val="29"/>
    <w:rsid w:val="00EF1519"/>
    <w:rPr>
      <w:i/>
      <w:iCs/>
      <w:color w:val="2F3B39" w:themeColor="text1"/>
      <w:lang w:val="en-US"/>
    </w:rPr>
  </w:style>
  <w:style w:type="paragraph" w:styleId="NoSpacing">
    <w:name w:val="No Spacing"/>
    <w:uiPriority w:val="1"/>
    <w:qFormat/>
    <w:rsid w:val="00AB549A"/>
    <w:pPr>
      <w:widowControl w:val="0"/>
      <w:spacing w:after="0" w:line="240" w:lineRule="auto"/>
    </w:pPr>
    <w:rPr>
      <w:lang w:val="en-US"/>
    </w:rPr>
  </w:style>
  <w:style w:type="character" w:styleId="PageNumber">
    <w:name w:val="page number"/>
    <w:basedOn w:val="DefaultParagraphFont"/>
    <w:uiPriority w:val="99"/>
    <w:semiHidden/>
    <w:unhideWhenUsed/>
    <w:rsid w:val="00EA6B13"/>
  </w:style>
  <w:style w:type="paragraph" w:customStyle="1" w:styleId="introduction">
    <w:name w:val="introduction"/>
    <w:basedOn w:val="Normal"/>
    <w:rsid w:val="00525250"/>
    <w:pPr>
      <w:widowControl/>
      <w:spacing w:before="100" w:beforeAutospacing="1" w:after="100" w:afterAutospacing="1"/>
    </w:pPr>
    <w:rPr>
      <w:rFonts w:ascii="Times" w:eastAsiaTheme="minorEastAsia" w:hAnsi="Times"/>
      <w:szCs w:val="20"/>
      <w:lang w:val="en-AU"/>
    </w:rPr>
  </w:style>
  <w:style w:type="paragraph" w:customStyle="1" w:styleId="no-line">
    <w:name w:val="no-line"/>
    <w:basedOn w:val="Normal"/>
    <w:rsid w:val="00525250"/>
    <w:pPr>
      <w:widowControl/>
      <w:spacing w:before="100" w:beforeAutospacing="1" w:after="100" w:afterAutospacing="1"/>
    </w:pPr>
    <w:rPr>
      <w:rFonts w:ascii="Times" w:eastAsiaTheme="minorEastAsia" w:hAnsi="Times"/>
      <w:szCs w:val="20"/>
      <w:lang w:val="en-AU"/>
    </w:rPr>
  </w:style>
  <w:style w:type="character" w:styleId="Hyperlink">
    <w:name w:val="Hyperlink"/>
    <w:basedOn w:val="DefaultParagraphFont"/>
    <w:uiPriority w:val="99"/>
    <w:unhideWhenUsed/>
    <w:rsid w:val="00525250"/>
    <w:rPr>
      <w:color w:val="0000FF"/>
      <w:u w:val="single"/>
    </w:rPr>
  </w:style>
  <w:style w:type="paragraph" w:customStyle="1" w:styleId="hr">
    <w:name w:val="hr"/>
    <w:basedOn w:val="Normal"/>
    <w:rsid w:val="00525250"/>
    <w:pPr>
      <w:widowControl/>
      <w:spacing w:before="100" w:beforeAutospacing="1" w:after="100" w:afterAutospacing="1"/>
    </w:pPr>
    <w:rPr>
      <w:rFonts w:ascii="Times" w:eastAsiaTheme="minorEastAsia" w:hAnsi="Times"/>
      <w:szCs w:val="20"/>
      <w:lang w:val="en-AU"/>
    </w:rPr>
  </w:style>
  <w:style w:type="character" w:styleId="CommentReference">
    <w:name w:val="annotation reference"/>
    <w:basedOn w:val="DefaultParagraphFont"/>
    <w:uiPriority w:val="99"/>
    <w:semiHidden/>
    <w:unhideWhenUsed/>
    <w:rsid w:val="00525250"/>
    <w:rPr>
      <w:sz w:val="18"/>
      <w:szCs w:val="18"/>
    </w:rPr>
  </w:style>
  <w:style w:type="paragraph" w:styleId="CommentText">
    <w:name w:val="annotation text"/>
    <w:basedOn w:val="Normal"/>
    <w:link w:val="CommentTextChar"/>
    <w:uiPriority w:val="99"/>
    <w:unhideWhenUsed/>
    <w:rsid w:val="00942B15"/>
    <w:pPr>
      <w:widowControl/>
      <w:spacing w:before="100" w:after="120"/>
    </w:pPr>
    <w:rPr>
      <w:rFonts w:asciiTheme="majorHAnsi" w:eastAsiaTheme="minorEastAsia" w:hAnsiTheme="majorHAnsi"/>
      <w:color w:val="2F3B39" w:themeColor="text1"/>
      <w:sz w:val="24"/>
      <w:szCs w:val="24"/>
      <w:lang w:val="en-AU" w:eastAsia="ja-JP"/>
    </w:rPr>
  </w:style>
  <w:style w:type="character" w:customStyle="1" w:styleId="CommentTextChar">
    <w:name w:val="Comment Text Char"/>
    <w:basedOn w:val="DefaultParagraphFont"/>
    <w:link w:val="CommentText"/>
    <w:uiPriority w:val="99"/>
    <w:rsid w:val="00942B15"/>
    <w:rPr>
      <w:rFonts w:asciiTheme="majorHAnsi" w:eastAsiaTheme="minorEastAsia" w:hAnsiTheme="majorHAnsi"/>
      <w:color w:val="2F3B39" w:themeColor="text1"/>
      <w:sz w:val="24"/>
      <w:szCs w:val="24"/>
      <w:lang w:eastAsia="ja-JP"/>
    </w:rPr>
  </w:style>
  <w:style w:type="character" w:customStyle="1" w:styleId="CommentSubjectChar">
    <w:name w:val="Comment Subject Char"/>
    <w:basedOn w:val="CommentTextChar"/>
    <w:link w:val="CommentSubject"/>
    <w:uiPriority w:val="99"/>
    <w:semiHidden/>
    <w:rsid w:val="00525250"/>
    <w:rPr>
      <w:rFonts w:asciiTheme="majorHAnsi" w:eastAsiaTheme="minorEastAsia" w:hAnsiTheme="majorHAnsi"/>
      <w:b/>
      <w:bCs/>
      <w:color w:val="2F3B39" w:themeColor="text1"/>
      <w:sz w:val="20"/>
      <w:szCs w:val="20"/>
      <w:lang w:eastAsia="ja-JP"/>
    </w:rPr>
  </w:style>
  <w:style w:type="paragraph" w:styleId="CommentSubject">
    <w:name w:val="annotation subject"/>
    <w:basedOn w:val="CommentText"/>
    <w:next w:val="CommentText"/>
    <w:link w:val="CommentSubjectChar"/>
    <w:uiPriority w:val="99"/>
    <w:semiHidden/>
    <w:unhideWhenUsed/>
    <w:rsid w:val="00525250"/>
    <w:rPr>
      <w:b/>
      <w:bCs/>
      <w:sz w:val="20"/>
      <w:szCs w:val="20"/>
    </w:rPr>
  </w:style>
  <w:style w:type="paragraph" w:customStyle="1" w:styleId="Tablebullets">
    <w:name w:val="Table bullets"/>
    <w:basedOn w:val="Normal"/>
    <w:link w:val="TablebulletsChar"/>
    <w:uiPriority w:val="2"/>
    <w:qFormat/>
    <w:rsid w:val="00A66725"/>
    <w:pPr>
      <w:widowControl/>
      <w:numPr>
        <w:numId w:val="3"/>
      </w:numPr>
      <w:spacing w:after="0" w:line="280" w:lineRule="exact"/>
    </w:pPr>
    <w:rPr>
      <w:rFonts w:eastAsiaTheme="minorEastAsia" w:cs="Arial"/>
      <w:bCs/>
      <w:sz w:val="21"/>
      <w:szCs w:val="21"/>
      <w:lang w:val="en-AU" w:eastAsia="en-AU"/>
    </w:rPr>
  </w:style>
  <w:style w:type="character" w:customStyle="1" w:styleId="TablebulletsChar">
    <w:name w:val="Table bullets Char"/>
    <w:basedOn w:val="DefaultParagraphFont"/>
    <w:link w:val="Tablebullets"/>
    <w:uiPriority w:val="2"/>
    <w:locked/>
    <w:rsid w:val="00A66725"/>
    <w:rPr>
      <w:rFonts w:ascii="Calibri" w:eastAsiaTheme="minorEastAsia" w:hAnsi="Calibri" w:cs="Arial"/>
      <w:bCs/>
      <w:sz w:val="21"/>
      <w:szCs w:val="21"/>
      <w:lang w:eastAsia="en-AU"/>
    </w:rPr>
  </w:style>
  <w:style w:type="paragraph" w:customStyle="1" w:styleId="Tableheading">
    <w:name w:val="Table heading"/>
    <w:basedOn w:val="Normal"/>
    <w:link w:val="TableheadingChar"/>
    <w:uiPriority w:val="2"/>
    <w:qFormat/>
    <w:rsid w:val="00EA3052"/>
    <w:pPr>
      <w:widowControl/>
      <w:spacing w:before="120" w:after="200" w:line="264" w:lineRule="auto"/>
    </w:pPr>
    <w:rPr>
      <w:rFonts w:eastAsiaTheme="minorEastAsia" w:cs="Times New Roman"/>
      <w:b/>
      <w:bCs/>
      <w:color w:val="00797B"/>
      <w:sz w:val="18"/>
      <w:szCs w:val="18"/>
      <w:lang w:val="en-AU"/>
    </w:rPr>
  </w:style>
  <w:style w:type="character" w:customStyle="1" w:styleId="TableheadingChar">
    <w:name w:val="Table heading Char"/>
    <w:basedOn w:val="DefaultParagraphFont"/>
    <w:link w:val="Tableheading"/>
    <w:uiPriority w:val="2"/>
    <w:rsid w:val="00EA3052"/>
    <w:rPr>
      <w:rFonts w:ascii="Calibri" w:eastAsiaTheme="minorEastAsia" w:hAnsi="Calibri" w:cs="Times New Roman"/>
      <w:b/>
      <w:bCs/>
      <w:color w:val="00797B"/>
      <w:sz w:val="18"/>
      <w:szCs w:val="18"/>
    </w:rPr>
  </w:style>
  <w:style w:type="paragraph" w:customStyle="1" w:styleId="Tabletext">
    <w:name w:val="Table text"/>
    <w:basedOn w:val="Normal"/>
    <w:link w:val="TabletextChar"/>
    <w:uiPriority w:val="2"/>
    <w:qFormat/>
    <w:rsid w:val="00525250"/>
    <w:pPr>
      <w:widowControl/>
      <w:spacing w:before="60" w:after="20" w:line="264" w:lineRule="auto"/>
    </w:pPr>
    <w:rPr>
      <w:rFonts w:ascii="Franklin Gothic Book" w:eastAsiaTheme="minorEastAsia" w:hAnsi="Franklin Gothic Book" w:cs="Times New Roman"/>
      <w:lang w:val="en-AU"/>
    </w:rPr>
  </w:style>
  <w:style w:type="character" w:customStyle="1" w:styleId="TabletextChar">
    <w:name w:val="Table text Char"/>
    <w:basedOn w:val="DefaultParagraphFont"/>
    <w:link w:val="Tabletext"/>
    <w:uiPriority w:val="2"/>
    <w:rsid w:val="00525250"/>
    <w:rPr>
      <w:rFonts w:ascii="Franklin Gothic Book" w:eastAsiaTheme="minorEastAsia" w:hAnsi="Franklin Gothic Book" w:cs="Times New Roman"/>
      <w:sz w:val="20"/>
    </w:rPr>
  </w:style>
  <w:style w:type="table" w:customStyle="1" w:styleId="CHtablestyle">
    <w:name w:val="CH table style"/>
    <w:basedOn w:val="TableNormal"/>
    <w:uiPriority w:val="99"/>
    <w:rsid w:val="00525250"/>
    <w:pPr>
      <w:spacing w:after="0" w:line="240" w:lineRule="auto"/>
    </w:pPr>
    <w:rPr>
      <w:rFonts w:ascii="Franklin Gothic Book" w:eastAsiaTheme="minorEastAsia" w:hAnsi="Franklin Gothic Book" w:cs="Times New Roman"/>
      <w:sz w:val="20"/>
    </w:rPr>
    <w:tblPr>
      <w:tblBorders>
        <w:top w:val="single" w:sz="4" w:space="0" w:color="808080" w:themeColor="background1" w:themeShade="80"/>
        <w:bottom w:val="single" w:sz="4" w:space="0" w:color="808080" w:themeColor="background1" w:themeShade="80"/>
        <w:insideH w:val="single" w:sz="4" w:space="0" w:color="808080" w:themeColor="background1" w:themeShade="80"/>
      </w:tblBorders>
    </w:tblPr>
    <w:tblStylePr w:type="firstRow">
      <w:pPr>
        <w:wordWrap/>
        <w:spacing w:beforeLines="0" w:beforeAutospacing="0" w:afterLines="0" w:afterAutospacing="0"/>
        <w:jc w:val="left"/>
      </w:pPr>
      <w:rPr>
        <w:rFonts w:ascii="Candara" w:hAnsi="Candara"/>
        <w:color w:val="465855" w:themeColor="accent1" w:themeShade="BF"/>
        <w:sz w:val="20"/>
      </w:rPr>
      <w:tblPr/>
      <w:tcPr>
        <w:tcBorders>
          <w:top w:val="nil"/>
          <w:left w:val="nil"/>
          <w:bottom w:val="nil"/>
          <w:right w:val="nil"/>
          <w:insideH w:val="nil"/>
          <w:insideV w:val="nil"/>
          <w:tl2br w:val="nil"/>
          <w:tr2bl w:val="nil"/>
        </w:tcBorders>
        <w:shd w:val="clear" w:color="auto" w:fill="BCCAC8" w:themeFill="accent1" w:themeFillTint="66"/>
        <w:vAlign w:val="center"/>
      </w:tcPr>
    </w:tblStylePr>
  </w:style>
  <w:style w:type="paragraph" w:styleId="TOC1">
    <w:name w:val="toc 1"/>
    <w:basedOn w:val="Normal"/>
    <w:next w:val="Normal"/>
    <w:autoRedefine/>
    <w:uiPriority w:val="39"/>
    <w:unhideWhenUsed/>
    <w:rsid w:val="00372856"/>
    <w:pPr>
      <w:widowControl/>
      <w:tabs>
        <w:tab w:val="right" w:leader="dot" w:pos="9344"/>
      </w:tabs>
      <w:spacing w:after="0"/>
    </w:pPr>
    <w:rPr>
      <w:rFonts w:eastAsiaTheme="minorEastAsia"/>
      <w:b/>
      <w:noProof/>
      <w:color w:val="8EBE3F" w:themeColor="accent4"/>
      <w:szCs w:val="20"/>
      <w:lang w:val="en-AU" w:eastAsia="ja-JP"/>
    </w:rPr>
  </w:style>
  <w:style w:type="paragraph" w:styleId="TOC2">
    <w:name w:val="toc 2"/>
    <w:basedOn w:val="Normal"/>
    <w:next w:val="Normal"/>
    <w:autoRedefine/>
    <w:uiPriority w:val="39"/>
    <w:unhideWhenUsed/>
    <w:rsid w:val="008A66B5"/>
    <w:pPr>
      <w:widowControl/>
      <w:tabs>
        <w:tab w:val="right" w:leader="dot" w:pos="9337"/>
      </w:tabs>
      <w:spacing w:line="300" w:lineRule="atLeast"/>
      <w:ind w:left="284"/>
    </w:pPr>
    <w:rPr>
      <w:rFonts w:asciiTheme="majorHAnsi" w:eastAsiaTheme="minorEastAsia" w:hAnsiTheme="majorHAnsi"/>
      <w:color w:val="2F3B39" w:themeColor="text1"/>
      <w:lang w:val="en-AU" w:eastAsia="ja-JP"/>
    </w:rPr>
  </w:style>
  <w:style w:type="paragraph" w:styleId="TOC3">
    <w:name w:val="toc 3"/>
    <w:basedOn w:val="Normal"/>
    <w:next w:val="Normal"/>
    <w:autoRedefine/>
    <w:uiPriority w:val="39"/>
    <w:unhideWhenUsed/>
    <w:rsid w:val="000623EE"/>
    <w:pPr>
      <w:widowControl/>
      <w:tabs>
        <w:tab w:val="right" w:leader="dot" w:pos="9337"/>
      </w:tabs>
      <w:spacing w:line="300" w:lineRule="atLeast"/>
      <w:ind w:left="284"/>
    </w:pPr>
    <w:rPr>
      <w:rFonts w:eastAsiaTheme="minorEastAsia"/>
      <w:color w:val="2F3B39" w:themeColor="text1"/>
      <w:lang w:val="en-AU" w:eastAsia="ja-JP"/>
    </w:rPr>
  </w:style>
  <w:style w:type="paragraph" w:styleId="TOC4">
    <w:name w:val="toc 4"/>
    <w:basedOn w:val="Normal"/>
    <w:next w:val="Normal"/>
    <w:autoRedefine/>
    <w:uiPriority w:val="39"/>
    <w:unhideWhenUsed/>
    <w:rsid w:val="00525250"/>
    <w:pPr>
      <w:widowControl/>
      <w:spacing w:line="300" w:lineRule="atLeast"/>
      <w:ind w:left="720"/>
    </w:pPr>
    <w:rPr>
      <w:rFonts w:eastAsiaTheme="minorEastAsia"/>
      <w:color w:val="2F3B39" w:themeColor="text1"/>
      <w:szCs w:val="20"/>
      <w:lang w:val="en-AU" w:eastAsia="ja-JP"/>
    </w:rPr>
  </w:style>
  <w:style w:type="paragraph" w:styleId="TOC5">
    <w:name w:val="toc 5"/>
    <w:basedOn w:val="Normal"/>
    <w:next w:val="Normal"/>
    <w:autoRedefine/>
    <w:uiPriority w:val="39"/>
    <w:unhideWhenUsed/>
    <w:rsid w:val="00525250"/>
    <w:pPr>
      <w:widowControl/>
      <w:spacing w:line="300" w:lineRule="atLeast"/>
      <w:ind w:left="960"/>
    </w:pPr>
    <w:rPr>
      <w:rFonts w:eastAsiaTheme="minorEastAsia"/>
      <w:color w:val="2F3B39" w:themeColor="text1"/>
      <w:szCs w:val="20"/>
      <w:lang w:val="en-AU" w:eastAsia="ja-JP"/>
    </w:rPr>
  </w:style>
  <w:style w:type="paragraph" w:styleId="TOC6">
    <w:name w:val="toc 6"/>
    <w:basedOn w:val="Normal"/>
    <w:next w:val="Normal"/>
    <w:autoRedefine/>
    <w:uiPriority w:val="39"/>
    <w:unhideWhenUsed/>
    <w:rsid w:val="00525250"/>
    <w:pPr>
      <w:widowControl/>
      <w:spacing w:line="300" w:lineRule="atLeast"/>
      <w:ind w:left="1200"/>
    </w:pPr>
    <w:rPr>
      <w:rFonts w:eastAsiaTheme="minorEastAsia"/>
      <w:color w:val="2F3B39" w:themeColor="text1"/>
      <w:szCs w:val="20"/>
      <w:lang w:val="en-AU" w:eastAsia="ja-JP"/>
    </w:rPr>
  </w:style>
  <w:style w:type="paragraph" w:styleId="TOC7">
    <w:name w:val="toc 7"/>
    <w:basedOn w:val="Normal"/>
    <w:next w:val="Normal"/>
    <w:autoRedefine/>
    <w:uiPriority w:val="39"/>
    <w:unhideWhenUsed/>
    <w:rsid w:val="00525250"/>
    <w:pPr>
      <w:widowControl/>
      <w:spacing w:line="300" w:lineRule="atLeast"/>
      <w:ind w:left="1440"/>
    </w:pPr>
    <w:rPr>
      <w:rFonts w:eastAsiaTheme="minorEastAsia"/>
      <w:color w:val="2F3B39" w:themeColor="text1"/>
      <w:szCs w:val="20"/>
      <w:lang w:val="en-AU" w:eastAsia="ja-JP"/>
    </w:rPr>
  </w:style>
  <w:style w:type="paragraph" w:styleId="TOC8">
    <w:name w:val="toc 8"/>
    <w:basedOn w:val="Normal"/>
    <w:next w:val="Normal"/>
    <w:autoRedefine/>
    <w:uiPriority w:val="39"/>
    <w:unhideWhenUsed/>
    <w:rsid w:val="00525250"/>
    <w:pPr>
      <w:widowControl/>
      <w:spacing w:line="300" w:lineRule="atLeast"/>
      <w:ind w:left="1680"/>
    </w:pPr>
    <w:rPr>
      <w:rFonts w:eastAsiaTheme="minorEastAsia"/>
      <w:color w:val="2F3B39" w:themeColor="text1"/>
      <w:szCs w:val="20"/>
      <w:lang w:val="en-AU" w:eastAsia="ja-JP"/>
    </w:rPr>
  </w:style>
  <w:style w:type="paragraph" w:styleId="TOC9">
    <w:name w:val="toc 9"/>
    <w:basedOn w:val="Normal"/>
    <w:next w:val="Normal"/>
    <w:autoRedefine/>
    <w:uiPriority w:val="39"/>
    <w:unhideWhenUsed/>
    <w:rsid w:val="00525250"/>
    <w:pPr>
      <w:widowControl/>
      <w:spacing w:line="300" w:lineRule="atLeast"/>
      <w:ind w:left="1920"/>
    </w:pPr>
    <w:rPr>
      <w:rFonts w:eastAsiaTheme="minorEastAsia"/>
      <w:color w:val="2F3B39" w:themeColor="text1"/>
      <w:szCs w:val="20"/>
      <w:lang w:val="en-AU" w:eastAsia="ja-JP"/>
    </w:rPr>
  </w:style>
  <w:style w:type="paragraph" w:styleId="Subtitle">
    <w:name w:val="Subtitle"/>
    <w:basedOn w:val="Normal"/>
    <w:next w:val="Normal"/>
    <w:link w:val="SubtitleChar"/>
    <w:uiPriority w:val="11"/>
    <w:qFormat/>
    <w:rsid w:val="00525250"/>
    <w:pPr>
      <w:widowControl/>
      <w:numPr>
        <w:ilvl w:val="1"/>
      </w:numPr>
      <w:spacing w:before="100" w:after="120" w:line="300" w:lineRule="atLeast"/>
    </w:pPr>
    <w:rPr>
      <w:rFonts w:asciiTheme="majorHAnsi" w:eastAsiaTheme="majorEastAsia" w:hAnsiTheme="majorHAnsi" w:cstheme="majorBidi"/>
      <w:i/>
      <w:iCs/>
      <w:color w:val="5E7773" w:themeColor="accent1"/>
      <w:spacing w:val="15"/>
      <w:sz w:val="24"/>
      <w:szCs w:val="24"/>
      <w:lang w:val="en-AU" w:eastAsia="ja-JP"/>
    </w:rPr>
  </w:style>
  <w:style w:type="character" w:customStyle="1" w:styleId="SubtitleChar">
    <w:name w:val="Subtitle Char"/>
    <w:basedOn w:val="DefaultParagraphFont"/>
    <w:link w:val="Subtitle"/>
    <w:uiPriority w:val="11"/>
    <w:rsid w:val="00525250"/>
    <w:rPr>
      <w:rFonts w:asciiTheme="majorHAnsi" w:eastAsiaTheme="majorEastAsia" w:hAnsiTheme="majorHAnsi" w:cstheme="majorBidi"/>
      <w:i/>
      <w:iCs/>
      <w:color w:val="5E7773" w:themeColor="accent1"/>
      <w:spacing w:val="15"/>
      <w:sz w:val="24"/>
      <w:szCs w:val="24"/>
      <w:lang w:eastAsia="ja-JP"/>
    </w:rPr>
  </w:style>
  <w:style w:type="paragraph" w:styleId="FootnoteText">
    <w:name w:val="footnote text"/>
    <w:basedOn w:val="Normal"/>
    <w:link w:val="FootnoteTextChar"/>
    <w:uiPriority w:val="99"/>
    <w:unhideWhenUsed/>
    <w:rsid w:val="008E7D30"/>
    <w:pPr>
      <w:widowControl/>
    </w:pPr>
    <w:rPr>
      <w:rFonts w:eastAsiaTheme="minorEastAsia"/>
      <w:color w:val="2F3B39" w:themeColor="text1"/>
      <w:sz w:val="16"/>
      <w:szCs w:val="24"/>
      <w:lang w:val="en-AU" w:eastAsia="ja-JP"/>
    </w:rPr>
  </w:style>
  <w:style w:type="character" w:customStyle="1" w:styleId="FootnoteTextChar">
    <w:name w:val="Footnote Text Char"/>
    <w:basedOn w:val="DefaultParagraphFont"/>
    <w:link w:val="FootnoteText"/>
    <w:uiPriority w:val="99"/>
    <w:rsid w:val="008E7D30"/>
    <w:rPr>
      <w:rFonts w:ascii="Calibri" w:eastAsiaTheme="minorEastAsia" w:hAnsi="Calibri"/>
      <w:color w:val="2F3B39" w:themeColor="text1"/>
      <w:sz w:val="16"/>
      <w:szCs w:val="24"/>
      <w:lang w:eastAsia="ja-JP"/>
    </w:rPr>
  </w:style>
  <w:style w:type="character" w:styleId="FootnoteReference">
    <w:name w:val="footnote reference"/>
    <w:basedOn w:val="DefaultParagraphFont"/>
    <w:uiPriority w:val="99"/>
    <w:unhideWhenUsed/>
    <w:rsid w:val="00525250"/>
    <w:rPr>
      <w:vertAlign w:val="superscript"/>
    </w:rPr>
  </w:style>
  <w:style w:type="paragraph" w:styleId="EndnoteText">
    <w:name w:val="endnote text"/>
    <w:basedOn w:val="Normal"/>
    <w:link w:val="EndnoteTextChar"/>
    <w:uiPriority w:val="99"/>
    <w:semiHidden/>
    <w:unhideWhenUsed/>
    <w:rsid w:val="00543E4B"/>
    <w:rPr>
      <w:szCs w:val="20"/>
    </w:rPr>
  </w:style>
  <w:style w:type="character" w:customStyle="1" w:styleId="EndnoteTextChar">
    <w:name w:val="Endnote Text Char"/>
    <w:basedOn w:val="DefaultParagraphFont"/>
    <w:link w:val="EndnoteText"/>
    <w:uiPriority w:val="99"/>
    <w:semiHidden/>
    <w:rsid w:val="00543E4B"/>
    <w:rPr>
      <w:sz w:val="20"/>
      <w:szCs w:val="20"/>
      <w:lang w:val="en-US"/>
    </w:rPr>
  </w:style>
  <w:style w:type="character" w:styleId="EndnoteReference">
    <w:name w:val="endnote reference"/>
    <w:basedOn w:val="DefaultParagraphFont"/>
    <w:uiPriority w:val="99"/>
    <w:semiHidden/>
    <w:unhideWhenUsed/>
    <w:rsid w:val="00543E4B"/>
    <w:rPr>
      <w:vertAlign w:val="superscript"/>
    </w:rPr>
  </w:style>
  <w:style w:type="paragraph" w:styleId="Revision">
    <w:name w:val="Revision"/>
    <w:hidden/>
    <w:uiPriority w:val="99"/>
    <w:semiHidden/>
    <w:rsid w:val="00037867"/>
    <w:pPr>
      <w:spacing w:after="0" w:line="240" w:lineRule="auto"/>
    </w:pPr>
    <w:rPr>
      <w:lang w:val="en-US"/>
    </w:rPr>
  </w:style>
  <w:style w:type="paragraph" w:customStyle="1" w:styleId="Mainbody">
    <w:name w:val="Main body"/>
    <w:basedOn w:val="Normal"/>
    <w:link w:val="MainbodyChar"/>
    <w:uiPriority w:val="99"/>
    <w:qFormat/>
    <w:rsid w:val="00DF0595"/>
    <w:pPr>
      <w:widowControl/>
      <w:spacing w:before="120" w:after="120"/>
      <w:ind w:left="1440" w:right="1259"/>
      <w:jc w:val="both"/>
    </w:pPr>
    <w:rPr>
      <w:rFonts w:eastAsia="Times New Roman" w:cs="Arial"/>
      <w:lang w:val="en-AU" w:eastAsia="en-AU"/>
    </w:rPr>
  </w:style>
  <w:style w:type="character" w:customStyle="1" w:styleId="MainbodyChar">
    <w:name w:val="Main body Char"/>
    <w:link w:val="Mainbody"/>
    <w:uiPriority w:val="99"/>
    <w:rsid w:val="00DF0595"/>
    <w:rPr>
      <w:rFonts w:ascii="Calibri" w:eastAsia="Times New Roman" w:hAnsi="Calibri" w:cs="Arial"/>
      <w:lang w:eastAsia="en-AU"/>
    </w:rPr>
  </w:style>
  <w:style w:type="paragraph" w:styleId="NormalWeb">
    <w:name w:val="Normal (Web)"/>
    <w:basedOn w:val="Normal"/>
    <w:uiPriority w:val="99"/>
    <w:unhideWhenUsed/>
    <w:rsid w:val="00010D40"/>
    <w:pPr>
      <w:widowControl/>
      <w:spacing w:after="0"/>
    </w:pPr>
    <w:rPr>
      <w:rFonts w:ascii="Times New Roman" w:hAnsi="Times New Roman" w:cs="Times New Roman"/>
      <w:sz w:val="24"/>
      <w:szCs w:val="24"/>
      <w:lang w:val="en-AU" w:eastAsia="en-AU"/>
    </w:rPr>
  </w:style>
  <w:style w:type="character" w:styleId="Strong">
    <w:name w:val="Strong"/>
    <w:basedOn w:val="DefaultParagraphFont"/>
    <w:uiPriority w:val="22"/>
    <w:qFormat/>
    <w:rsid w:val="00010D40"/>
    <w:rPr>
      <w:b/>
      <w:bCs/>
    </w:rPr>
  </w:style>
  <w:style w:type="character" w:styleId="FollowedHyperlink">
    <w:name w:val="FollowedHyperlink"/>
    <w:basedOn w:val="DefaultParagraphFont"/>
    <w:uiPriority w:val="99"/>
    <w:semiHidden/>
    <w:unhideWhenUsed/>
    <w:rsid w:val="00566E15"/>
    <w:rPr>
      <w:color w:val="FFFFFF" w:themeColor="followedHyperlink"/>
      <w:u w:val="single"/>
    </w:rPr>
  </w:style>
  <w:style w:type="paragraph" w:customStyle="1" w:styleId="p1">
    <w:name w:val="p1"/>
    <w:basedOn w:val="Normal"/>
    <w:rsid w:val="004A387F"/>
    <w:pPr>
      <w:widowControl/>
      <w:spacing w:after="0"/>
    </w:pPr>
    <w:rPr>
      <w:rFonts w:ascii="Helvetica" w:hAnsi="Helvetica" w:cs="Times New Roman"/>
      <w:sz w:val="17"/>
      <w:szCs w:val="17"/>
    </w:rPr>
  </w:style>
  <w:style w:type="character" w:customStyle="1" w:styleId="s1">
    <w:name w:val="s1"/>
    <w:basedOn w:val="DefaultParagraphFont"/>
    <w:rsid w:val="004A387F"/>
    <w:rPr>
      <w:rFonts w:ascii="Helvetica" w:hAnsi="Helvetica" w:hint="default"/>
      <w:sz w:val="11"/>
      <w:szCs w:val="11"/>
    </w:rPr>
  </w:style>
  <w:style w:type="character" w:styleId="SubtleReference">
    <w:name w:val="Subtle Reference"/>
    <w:basedOn w:val="DefaultParagraphFont"/>
    <w:uiPriority w:val="31"/>
    <w:qFormat/>
    <w:rsid w:val="004914E2"/>
    <w:rPr>
      <w:rFonts w:ascii="Calibri" w:hAnsi="Calibri"/>
      <w:color w:val="7F7F7F" w:themeColor="background2"/>
      <w:sz w:val="16"/>
    </w:rPr>
  </w:style>
  <w:style w:type="paragraph" w:customStyle="1" w:styleId="p2">
    <w:name w:val="p2"/>
    <w:basedOn w:val="Normal"/>
    <w:rsid w:val="004A3038"/>
    <w:pPr>
      <w:widowControl/>
      <w:spacing w:after="0"/>
    </w:pPr>
    <w:rPr>
      <w:rFonts w:ascii="Helvetica" w:hAnsi="Helvetica" w:cs="Times New Roman"/>
      <w:sz w:val="17"/>
      <w:szCs w:val="17"/>
    </w:rPr>
  </w:style>
  <w:style w:type="character" w:customStyle="1" w:styleId="s2">
    <w:name w:val="s2"/>
    <w:basedOn w:val="DefaultParagraphFont"/>
    <w:rsid w:val="007D2705"/>
    <w:rPr>
      <w:rFonts w:ascii="Helvetica" w:hAnsi="Helvetica" w:hint="default"/>
      <w:sz w:val="15"/>
      <w:szCs w:val="15"/>
    </w:rPr>
  </w:style>
  <w:style w:type="paragraph" w:customStyle="1" w:styleId="p3">
    <w:name w:val="p3"/>
    <w:basedOn w:val="Normal"/>
    <w:rsid w:val="005750C4"/>
    <w:pPr>
      <w:widowControl/>
      <w:spacing w:after="0"/>
    </w:pPr>
    <w:rPr>
      <w:rFonts w:ascii="Helvetica" w:hAnsi="Helvetica" w:cs="Times New Roman"/>
      <w:color w:val="EA8200"/>
      <w:sz w:val="17"/>
      <w:szCs w:val="17"/>
    </w:rPr>
  </w:style>
  <w:style w:type="character" w:customStyle="1" w:styleId="Heading4Char">
    <w:name w:val="Heading 4 Char"/>
    <w:basedOn w:val="DefaultParagraphFont"/>
    <w:link w:val="Heading4"/>
    <w:uiPriority w:val="9"/>
    <w:rsid w:val="005750C4"/>
    <w:rPr>
      <w:rFonts w:ascii="Calibri" w:eastAsiaTheme="majorEastAsia" w:hAnsi="Calibri" w:cstheme="majorBidi"/>
      <w:i/>
      <w:iCs/>
      <w:color w:val="8EBE3F" w:themeColor="accent4"/>
      <w:sz w:val="24"/>
      <w:szCs w:val="24"/>
      <w:lang w:val="en-US"/>
    </w:rPr>
  </w:style>
  <w:style w:type="character" w:customStyle="1" w:styleId="apple-converted-space">
    <w:name w:val="apple-converted-space"/>
    <w:basedOn w:val="DefaultParagraphFont"/>
    <w:rsid w:val="005750C4"/>
  </w:style>
  <w:style w:type="paragraph" w:customStyle="1" w:styleId="Bullet1normal">
    <w:name w:val="Bullet 1 (normal)"/>
    <w:basedOn w:val="ListParagraph"/>
    <w:link w:val="Bullet1normalChar"/>
    <w:uiPriority w:val="1"/>
    <w:qFormat/>
    <w:rsid w:val="005F29FD"/>
    <w:pPr>
      <w:widowControl/>
      <w:numPr>
        <w:numId w:val="4"/>
      </w:numPr>
      <w:spacing w:before="120" w:after="120" w:line="264" w:lineRule="auto"/>
      <w:ind w:left="1080"/>
      <w:contextualSpacing w:val="0"/>
    </w:pPr>
    <w:rPr>
      <w:rFonts w:ascii="Franklin Gothic Book" w:hAnsi="Franklin Gothic Book" w:cs="Times New Roman"/>
      <w:sz w:val="22"/>
    </w:rPr>
  </w:style>
  <w:style w:type="character" w:customStyle="1" w:styleId="Bullet1normalChar">
    <w:name w:val="Bullet 1 (normal) Char"/>
    <w:basedOn w:val="ListParagraphChar"/>
    <w:link w:val="Bullet1normal"/>
    <w:uiPriority w:val="1"/>
    <w:rsid w:val="005F29FD"/>
    <w:rPr>
      <w:rFonts w:ascii="Franklin Gothic Book" w:hAnsi="Franklin Gothic Book" w:cs="Times New Roman"/>
      <w:lang w:val="en-US"/>
    </w:rPr>
  </w:style>
  <w:style w:type="paragraph" w:styleId="Caption">
    <w:name w:val="caption"/>
    <w:basedOn w:val="Normal"/>
    <w:next w:val="Normal"/>
    <w:uiPriority w:val="99"/>
    <w:semiHidden/>
    <w:rsid w:val="0014763D"/>
    <w:pPr>
      <w:widowControl/>
      <w:spacing w:before="60" w:after="60" w:line="264" w:lineRule="auto"/>
    </w:pPr>
    <w:rPr>
      <w:rFonts w:ascii="Franklin Gothic Medium" w:eastAsiaTheme="minorEastAsia" w:hAnsi="Franklin Gothic Medium" w:cs="Times New Roman"/>
      <w:bCs/>
      <w:color w:val="7D5C00" w:themeColor="accent6" w:themeShade="80"/>
      <w:szCs w:val="16"/>
      <w:lang w:val="en-AU"/>
    </w:rPr>
  </w:style>
  <w:style w:type="paragraph" w:customStyle="1" w:styleId="Bullet2subbullet">
    <w:name w:val="Bullet 2 (sub bullet)"/>
    <w:basedOn w:val="Bullet1normal"/>
    <w:link w:val="Bullet2subbulletChar"/>
    <w:uiPriority w:val="1"/>
    <w:qFormat/>
    <w:rsid w:val="0014763D"/>
    <w:pPr>
      <w:numPr>
        <w:numId w:val="5"/>
      </w:numPr>
      <w:spacing w:before="0" w:after="0"/>
      <w:ind w:left="2157"/>
    </w:pPr>
  </w:style>
  <w:style w:type="character" w:customStyle="1" w:styleId="Bullet2subbulletChar">
    <w:name w:val="Bullet 2 (sub bullet) Char"/>
    <w:basedOn w:val="ListParagraphChar"/>
    <w:link w:val="Bullet2subbullet"/>
    <w:uiPriority w:val="1"/>
    <w:rsid w:val="0014763D"/>
    <w:rPr>
      <w:rFonts w:ascii="Franklin Gothic Book" w:hAnsi="Franklin Gothic Book" w:cs="Times New Roman"/>
      <w:lang w:val="en-US"/>
    </w:rPr>
  </w:style>
  <w:style w:type="paragraph" w:customStyle="1" w:styleId="tabletext0">
    <w:name w:val="table text"/>
    <w:basedOn w:val="Normal"/>
    <w:link w:val="tabletextChar0"/>
    <w:uiPriority w:val="2"/>
    <w:semiHidden/>
    <w:locked/>
    <w:rsid w:val="009878FD"/>
    <w:pPr>
      <w:widowControl/>
      <w:spacing w:after="0" w:line="264" w:lineRule="auto"/>
      <w:jc w:val="both"/>
    </w:pPr>
    <w:rPr>
      <w:rFonts w:ascii="Franklin Gothic Book" w:eastAsia="Times New Roman" w:hAnsi="Franklin Gothic Book"/>
      <w:iCs/>
      <w:szCs w:val="20"/>
    </w:rPr>
  </w:style>
  <w:style w:type="character" w:customStyle="1" w:styleId="tabletextChar0">
    <w:name w:val="table text Char"/>
    <w:basedOn w:val="DefaultParagraphFont"/>
    <w:link w:val="tabletext0"/>
    <w:uiPriority w:val="2"/>
    <w:semiHidden/>
    <w:locked/>
    <w:rsid w:val="009878FD"/>
    <w:rPr>
      <w:rFonts w:ascii="Franklin Gothic Book" w:eastAsia="Times New Roman" w:hAnsi="Franklin Gothic Book"/>
      <w:iCs/>
      <w:sz w:val="20"/>
      <w:szCs w:val="20"/>
      <w:lang w:val="en-US"/>
    </w:rPr>
  </w:style>
  <w:style w:type="paragraph" w:customStyle="1" w:styleId="Tabledarkheading">
    <w:name w:val="Table dark heading"/>
    <w:basedOn w:val="Normal"/>
    <w:link w:val="TabledarkheadingChar"/>
    <w:qFormat/>
    <w:rsid w:val="009878FD"/>
    <w:pPr>
      <w:widowControl/>
      <w:pBdr>
        <w:top w:val="single" w:sz="8" w:space="1" w:color="E26E00"/>
        <w:left w:val="single" w:sz="8" w:space="4" w:color="E26E00"/>
        <w:bottom w:val="single" w:sz="8" w:space="1" w:color="E26E00"/>
        <w:right w:val="single" w:sz="8" w:space="4" w:color="E26E00"/>
      </w:pBdr>
      <w:shd w:val="clear" w:color="E26E00" w:fill="E26E00"/>
      <w:spacing w:after="0"/>
    </w:pPr>
    <w:rPr>
      <w:rFonts w:ascii="Franklin Gothic Medium" w:hAnsi="Franklin Gothic Medium" w:cs="Times New Roman"/>
      <w:color w:val="FFFFFF" w:themeColor="background1"/>
      <w:sz w:val="22"/>
      <w:lang w:val="en-AU"/>
    </w:rPr>
  </w:style>
  <w:style w:type="character" w:customStyle="1" w:styleId="TabledarkheadingChar">
    <w:name w:val="Table dark heading Char"/>
    <w:basedOn w:val="DefaultParagraphFont"/>
    <w:link w:val="Tabledarkheading"/>
    <w:rsid w:val="009878FD"/>
    <w:rPr>
      <w:rFonts w:ascii="Franklin Gothic Medium" w:hAnsi="Franklin Gothic Medium" w:cs="Times New Roman"/>
      <w:color w:val="FFFFFF" w:themeColor="background1"/>
      <w:shd w:val="clear" w:color="E26E00" w:fill="E26E00"/>
    </w:rPr>
  </w:style>
  <w:style w:type="paragraph" w:customStyle="1" w:styleId="Tabletex">
    <w:name w:val="Table tex"/>
    <w:basedOn w:val="Normal"/>
    <w:next w:val="tabletext0"/>
    <w:link w:val="TabletexChar"/>
    <w:qFormat/>
    <w:rsid w:val="009878FD"/>
    <w:pPr>
      <w:widowControl/>
      <w:spacing w:after="0"/>
    </w:pPr>
    <w:rPr>
      <w:rFonts w:ascii="Franklin Gothic Book" w:eastAsiaTheme="minorEastAsia" w:hAnsi="Franklin Gothic Book" w:cs="Times New Roman"/>
      <w:lang w:val="en-AU"/>
    </w:rPr>
  </w:style>
  <w:style w:type="character" w:customStyle="1" w:styleId="TabletexChar">
    <w:name w:val="Table tex Char"/>
    <w:basedOn w:val="DefaultParagraphFont"/>
    <w:link w:val="Tabletex"/>
    <w:rsid w:val="009878FD"/>
    <w:rPr>
      <w:rFonts w:ascii="Franklin Gothic Book" w:eastAsiaTheme="minorEastAsia" w:hAnsi="Franklin Gothic Book" w:cs="Times New Roman"/>
      <w:sz w:val="20"/>
    </w:rPr>
  </w:style>
  <w:style w:type="paragraph" w:styleId="PlainText">
    <w:name w:val="Plain Text"/>
    <w:basedOn w:val="Normal"/>
    <w:link w:val="PlainTextChar"/>
    <w:uiPriority w:val="99"/>
    <w:semiHidden/>
    <w:unhideWhenUsed/>
    <w:rsid w:val="003610BA"/>
    <w:pPr>
      <w:widowControl/>
      <w:spacing w:after="0"/>
    </w:pPr>
    <w:rPr>
      <w:sz w:val="22"/>
      <w:szCs w:val="21"/>
    </w:rPr>
  </w:style>
  <w:style w:type="character" w:customStyle="1" w:styleId="PlainTextChar">
    <w:name w:val="Plain Text Char"/>
    <w:basedOn w:val="DefaultParagraphFont"/>
    <w:link w:val="PlainText"/>
    <w:uiPriority w:val="99"/>
    <w:semiHidden/>
    <w:rsid w:val="003610BA"/>
    <w:rPr>
      <w:rFonts w:ascii="Calibri" w:hAnsi="Calibri"/>
      <w:szCs w:val="21"/>
      <w:lang w:val="en-US"/>
    </w:rPr>
  </w:style>
  <w:style w:type="paragraph" w:styleId="DocumentMap">
    <w:name w:val="Document Map"/>
    <w:basedOn w:val="Normal"/>
    <w:link w:val="DocumentMapChar"/>
    <w:uiPriority w:val="99"/>
    <w:semiHidden/>
    <w:unhideWhenUsed/>
    <w:rsid w:val="000455DF"/>
    <w:pPr>
      <w:spacing w:after="0"/>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455DF"/>
    <w:rPr>
      <w:rFonts w:ascii="Times New Roman" w:hAnsi="Times New Roman" w:cs="Times New Roman"/>
      <w:sz w:val="24"/>
      <w:szCs w:val="24"/>
      <w:lang w:val="en-US"/>
    </w:rPr>
  </w:style>
  <w:style w:type="character" w:customStyle="1" w:styleId="bitlink--hash">
    <w:name w:val="bitlink--hash"/>
    <w:basedOn w:val="DefaultParagraphFont"/>
    <w:rsid w:val="009B30AB"/>
  </w:style>
  <w:style w:type="paragraph" w:customStyle="1" w:styleId="Arrowindent">
    <w:name w:val="Arrow indent"/>
    <w:basedOn w:val="BodyText"/>
    <w:link w:val="ArrowindentChar"/>
    <w:uiPriority w:val="1"/>
    <w:qFormat/>
    <w:rsid w:val="00756428"/>
    <w:pPr>
      <w:numPr>
        <w:numId w:val="12"/>
      </w:numPr>
      <w:spacing w:after="120"/>
      <w:ind w:left="284" w:hanging="284"/>
    </w:pPr>
    <w:rPr>
      <w:rFonts w:eastAsia="Arial Narrow"/>
      <w:i/>
      <w:color w:val="5F5F5F" w:themeColor="background2" w:themeShade="BF"/>
      <w:szCs w:val="22"/>
    </w:rPr>
  </w:style>
  <w:style w:type="character" w:customStyle="1" w:styleId="ArrowindentChar">
    <w:name w:val="Arrow indent Char"/>
    <w:basedOn w:val="BodyTextChar"/>
    <w:link w:val="Arrowindent"/>
    <w:uiPriority w:val="1"/>
    <w:rsid w:val="00756428"/>
    <w:rPr>
      <w:rFonts w:ascii="Calibri" w:eastAsia="Arial Narrow" w:hAnsi="Calibri"/>
      <w:i/>
      <w:color w:val="5F5F5F" w:themeColor="background2" w:themeShade="BF"/>
      <w:szCs w:val="21"/>
      <w:lang w:val="en-US"/>
    </w:rPr>
  </w:style>
  <w:style w:type="paragraph" w:customStyle="1" w:styleId="Pa0">
    <w:name w:val="Pa0"/>
    <w:basedOn w:val="Default"/>
    <w:next w:val="Default"/>
    <w:uiPriority w:val="99"/>
    <w:rsid w:val="000D47B8"/>
    <w:pPr>
      <w:widowControl w:val="0"/>
      <w:spacing w:line="241" w:lineRule="atLeast"/>
    </w:pPr>
    <w:rPr>
      <w:rFonts w:ascii="Proxima Nova Th" w:hAnsi="Proxima Nova Th" w:cs="Times New Roman"/>
      <w:color w:val="auto"/>
      <w:lang w:val="en-US"/>
    </w:rPr>
  </w:style>
  <w:style w:type="character" w:customStyle="1" w:styleId="A5">
    <w:name w:val="A5"/>
    <w:uiPriority w:val="99"/>
    <w:rsid w:val="000D47B8"/>
    <w:rPr>
      <w:rFonts w:cs="Proxima Nova Th"/>
      <w:b/>
      <w:bCs/>
      <w:color w:val="FFFFF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46">
      <w:bodyDiv w:val="1"/>
      <w:marLeft w:val="0"/>
      <w:marRight w:val="0"/>
      <w:marTop w:val="0"/>
      <w:marBottom w:val="0"/>
      <w:divBdr>
        <w:top w:val="none" w:sz="0" w:space="0" w:color="auto"/>
        <w:left w:val="none" w:sz="0" w:space="0" w:color="auto"/>
        <w:bottom w:val="none" w:sz="0" w:space="0" w:color="auto"/>
        <w:right w:val="none" w:sz="0" w:space="0" w:color="auto"/>
      </w:divBdr>
    </w:div>
    <w:div w:id="38363411">
      <w:bodyDiv w:val="1"/>
      <w:marLeft w:val="0"/>
      <w:marRight w:val="0"/>
      <w:marTop w:val="0"/>
      <w:marBottom w:val="0"/>
      <w:divBdr>
        <w:top w:val="none" w:sz="0" w:space="0" w:color="auto"/>
        <w:left w:val="none" w:sz="0" w:space="0" w:color="auto"/>
        <w:bottom w:val="none" w:sz="0" w:space="0" w:color="auto"/>
        <w:right w:val="none" w:sz="0" w:space="0" w:color="auto"/>
      </w:divBdr>
    </w:div>
    <w:div w:id="46538674">
      <w:bodyDiv w:val="1"/>
      <w:marLeft w:val="0"/>
      <w:marRight w:val="0"/>
      <w:marTop w:val="0"/>
      <w:marBottom w:val="0"/>
      <w:divBdr>
        <w:top w:val="none" w:sz="0" w:space="0" w:color="auto"/>
        <w:left w:val="none" w:sz="0" w:space="0" w:color="auto"/>
        <w:bottom w:val="none" w:sz="0" w:space="0" w:color="auto"/>
        <w:right w:val="none" w:sz="0" w:space="0" w:color="auto"/>
      </w:divBdr>
    </w:div>
    <w:div w:id="67309415">
      <w:bodyDiv w:val="1"/>
      <w:marLeft w:val="0"/>
      <w:marRight w:val="0"/>
      <w:marTop w:val="0"/>
      <w:marBottom w:val="0"/>
      <w:divBdr>
        <w:top w:val="none" w:sz="0" w:space="0" w:color="auto"/>
        <w:left w:val="none" w:sz="0" w:space="0" w:color="auto"/>
        <w:bottom w:val="none" w:sz="0" w:space="0" w:color="auto"/>
        <w:right w:val="none" w:sz="0" w:space="0" w:color="auto"/>
      </w:divBdr>
    </w:div>
    <w:div w:id="77949595">
      <w:bodyDiv w:val="1"/>
      <w:marLeft w:val="0"/>
      <w:marRight w:val="0"/>
      <w:marTop w:val="0"/>
      <w:marBottom w:val="0"/>
      <w:divBdr>
        <w:top w:val="none" w:sz="0" w:space="0" w:color="auto"/>
        <w:left w:val="none" w:sz="0" w:space="0" w:color="auto"/>
        <w:bottom w:val="none" w:sz="0" w:space="0" w:color="auto"/>
        <w:right w:val="none" w:sz="0" w:space="0" w:color="auto"/>
      </w:divBdr>
    </w:div>
    <w:div w:id="94910830">
      <w:bodyDiv w:val="1"/>
      <w:marLeft w:val="0"/>
      <w:marRight w:val="0"/>
      <w:marTop w:val="0"/>
      <w:marBottom w:val="0"/>
      <w:divBdr>
        <w:top w:val="none" w:sz="0" w:space="0" w:color="auto"/>
        <w:left w:val="none" w:sz="0" w:space="0" w:color="auto"/>
        <w:bottom w:val="none" w:sz="0" w:space="0" w:color="auto"/>
        <w:right w:val="none" w:sz="0" w:space="0" w:color="auto"/>
      </w:divBdr>
    </w:div>
    <w:div w:id="102263295">
      <w:bodyDiv w:val="1"/>
      <w:marLeft w:val="0"/>
      <w:marRight w:val="0"/>
      <w:marTop w:val="0"/>
      <w:marBottom w:val="0"/>
      <w:divBdr>
        <w:top w:val="none" w:sz="0" w:space="0" w:color="auto"/>
        <w:left w:val="none" w:sz="0" w:space="0" w:color="auto"/>
        <w:bottom w:val="none" w:sz="0" w:space="0" w:color="auto"/>
        <w:right w:val="none" w:sz="0" w:space="0" w:color="auto"/>
      </w:divBdr>
    </w:div>
    <w:div w:id="118107290">
      <w:bodyDiv w:val="1"/>
      <w:marLeft w:val="0"/>
      <w:marRight w:val="0"/>
      <w:marTop w:val="0"/>
      <w:marBottom w:val="0"/>
      <w:divBdr>
        <w:top w:val="none" w:sz="0" w:space="0" w:color="auto"/>
        <w:left w:val="none" w:sz="0" w:space="0" w:color="auto"/>
        <w:bottom w:val="none" w:sz="0" w:space="0" w:color="auto"/>
        <w:right w:val="none" w:sz="0" w:space="0" w:color="auto"/>
      </w:divBdr>
    </w:div>
    <w:div w:id="145362860">
      <w:bodyDiv w:val="1"/>
      <w:marLeft w:val="0"/>
      <w:marRight w:val="0"/>
      <w:marTop w:val="0"/>
      <w:marBottom w:val="0"/>
      <w:divBdr>
        <w:top w:val="none" w:sz="0" w:space="0" w:color="auto"/>
        <w:left w:val="none" w:sz="0" w:space="0" w:color="auto"/>
        <w:bottom w:val="none" w:sz="0" w:space="0" w:color="auto"/>
        <w:right w:val="none" w:sz="0" w:space="0" w:color="auto"/>
      </w:divBdr>
    </w:div>
    <w:div w:id="155191025">
      <w:bodyDiv w:val="1"/>
      <w:marLeft w:val="0"/>
      <w:marRight w:val="0"/>
      <w:marTop w:val="0"/>
      <w:marBottom w:val="0"/>
      <w:divBdr>
        <w:top w:val="none" w:sz="0" w:space="0" w:color="auto"/>
        <w:left w:val="none" w:sz="0" w:space="0" w:color="auto"/>
        <w:bottom w:val="none" w:sz="0" w:space="0" w:color="auto"/>
        <w:right w:val="none" w:sz="0" w:space="0" w:color="auto"/>
      </w:divBdr>
    </w:div>
    <w:div w:id="158692448">
      <w:bodyDiv w:val="1"/>
      <w:marLeft w:val="0"/>
      <w:marRight w:val="0"/>
      <w:marTop w:val="0"/>
      <w:marBottom w:val="0"/>
      <w:divBdr>
        <w:top w:val="none" w:sz="0" w:space="0" w:color="auto"/>
        <w:left w:val="none" w:sz="0" w:space="0" w:color="auto"/>
        <w:bottom w:val="none" w:sz="0" w:space="0" w:color="auto"/>
        <w:right w:val="none" w:sz="0" w:space="0" w:color="auto"/>
      </w:divBdr>
    </w:div>
    <w:div w:id="228228151">
      <w:bodyDiv w:val="1"/>
      <w:marLeft w:val="0"/>
      <w:marRight w:val="0"/>
      <w:marTop w:val="0"/>
      <w:marBottom w:val="0"/>
      <w:divBdr>
        <w:top w:val="none" w:sz="0" w:space="0" w:color="auto"/>
        <w:left w:val="none" w:sz="0" w:space="0" w:color="auto"/>
        <w:bottom w:val="none" w:sz="0" w:space="0" w:color="auto"/>
        <w:right w:val="none" w:sz="0" w:space="0" w:color="auto"/>
      </w:divBdr>
    </w:div>
    <w:div w:id="240334898">
      <w:bodyDiv w:val="1"/>
      <w:marLeft w:val="0"/>
      <w:marRight w:val="0"/>
      <w:marTop w:val="0"/>
      <w:marBottom w:val="0"/>
      <w:divBdr>
        <w:top w:val="none" w:sz="0" w:space="0" w:color="auto"/>
        <w:left w:val="none" w:sz="0" w:space="0" w:color="auto"/>
        <w:bottom w:val="none" w:sz="0" w:space="0" w:color="auto"/>
        <w:right w:val="none" w:sz="0" w:space="0" w:color="auto"/>
      </w:divBdr>
    </w:div>
    <w:div w:id="244072883">
      <w:bodyDiv w:val="1"/>
      <w:marLeft w:val="0"/>
      <w:marRight w:val="0"/>
      <w:marTop w:val="0"/>
      <w:marBottom w:val="0"/>
      <w:divBdr>
        <w:top w:val="none" w:sz="0" w:space="0" w:color="auto"/>
        <w:left w:val="none" w:sz="0" w:space="0" w:color="auto"/>
        <w:bottom w:val="none" w:sz="0" w:space="0" w:color="auto"/>
        <w:right w:val="none" w:sz="0" w:space="0" w:color="auto"/>
      </w:divBdr>
    </w:div>
    <w:div w:id="305285753">
      <w:bodyDiv w:val="1"/>
      <w:marLeft w:val="0"/>
      <w:marRight w:val="0"/>
      <w:marTop w:val="0"/>
      <w:marBottom w:val="0"/>
      <w:divBdr>
        <w:top w:val="none" w:sz="0" w:space="0" w:color="auto"/>
        <w:left w:val="none" w:sz="0" w:space="0" w:color="auto"/>
        <w:bottom w:val="none" w:sz="0" w:space="0" w:color="auto"/>
        <w:right w:val="none" w:sz="0" w:space="0" w:color="auto"/>
      </w:divBdr>
    </w:div>
    <w:div w:id="340089273">
      <w:bodyDiv w:val="1"/>
      <w:marLeft w:val="0"/>
      <w:marRight w:val="0"/>
      <w:marTop w:val="0"/>
      <w:marBottom w:val="0"/>
      <w:divBdr>
        <w:top w:val="none" w:sz="0" w:space="0" w:color="auto"/>
        <w:left w:val="none" w:sz="0" w:space="0" w:color="auto"/>
        <w:bottom w:val="none" w:sz="0" w:space="0" w:color="auto"/>
        <w:right w:val="none" w:sz="0" w:space="0" w:color="auto"/>
      </w:divBdr>
    </w:div>
    <w:div w:id="345794161">
      <w:bodyDiv w:val="1"/>
      <w:marLeft w:val="0"/>
      <w:marRight w:val="0"/>
      <w:marTop w:val="0"/>
      <w:marBottom w:val="0"/>
      <w:divBdr>
        <w:top w:val="none" w:sz="0" w:space="0" w:color="auto"/>
        <w:left w:val="none" w:sz="0" w:space="0" w:color="auto"/>
        <w:bottom w:val="none" w:sz="0" w:space="0" w:color="auto"/>
        <w:right w:val="none" w:sz="0" w:space="0" w:color="auto"/>
      </w:divBdr>
    </w:div>
    <w:div w:id="376513341">
      <w:bodyDiv w:val="1"/>
      <w:marLeft w:val="0"/>
      <w:marRight w:val="0"/>
      <w:marTop w:val="0"/>
      <w:marBottom w:val="0"/>
      <w:divBdr>
        <w:top w:val="none" w:sz="0" w:space="0" w:color="auto"/>
        <w:left w:val="none" w:sz="0" w:space="0" w:color="auto"/>
        <w:bottom w:val="none" w:sz="0" w:space="0" w:color="auto"/>
        <w:right w:val="none" w:sz="0" w:space="0" w:color="auto"/>
      </w:divBdr>
    </w:div>
    <w:div w:id="390424251">
      <w:bodyDiv w:val="1"/>
      <w:marLeft w:val="0"/>
      <w:marRight w:val="0"/>
      <w:marTop w:val="0"/>
      <w:marBottom w:val="0"/>
      <w:divBdr>
        <w:top w:val="none" w:sz="0" w:space="0" w:color="auto"/>
        <w:left w:val="none" w:sz="0" w:space="0" w:color="auto"/>
        <w:bottom w:val="none" w:sz="0" w:space="0" w:color="auto"/>
        <w:right w:val="none" w:sz="0" w:space="0" w:color="auto"/>
      </w:divBdr>
    </w:div>
    <w:div w:id="400297733">
      <w:bodyDiv w:val="1"/>
      <w:marLeft w:val="0"/>
      <w:marRight w:val="0"/>
      <w:marTop w:val="0"/>
      <w:marBottom w:val="0"/>
      <w:divBdr>
        <w:top w:val="none" w:sz="0" w:space="0" w:color="auto"/>
        <w:left w:val="none" w:sz="0" w:space="0" w:color="auto"/>
        <w:bottom w:val="none" w:sz="0" w:space="0" w:color="auto"/>
        <w:right w:val="none" w:sz="0" w:space="0" w:color="auto"/>
      </w:divBdr>
    </w:div>
    <w:div w:id="410003980">
      <w:bodyDiv w:val="1"/>
      <w:marLeft w:val="0"/>
      <w:marRight w:val="0"/>
      <w:marTop w:val="0"/>
      <w:marBottom w:val="0"/>
      <w:divBdr>
        <w:top w:val="none" w:sz="0" w:space="0" w:color="auto"/>
        <w:left w:val="none" w:sz="0" w:space="0" w:color="auto"/>
        <w:bottom w:val="none" w:sz="0" w:space="0" w:color="auto"/>
        <w:right w:val="none" w:sz="0" w:space="0" w:color="auto"/>
      </w:divBdr>
    </w:div>
    <w:div w:id="425228129">
      <w:bodyDiv w:val="1"/>
      <w:marLeft w:val="0"/>
      <w:marRight w:val="0"/>
      <w:marTop w:val="0"/>
      <w:marBottom w:val="0"/>
      <w:divBdr>
        <w:top w:val="none" w:sz="0" w:space="0" w:color="auto"/>
        <w:left w:val="none" w:sz="0" w:space="0" w:color="auto"/>
        <w:bottom w:val="none" w:sz="0" w:space="0" w:color="auto"/>
        <w:right w:val="none" w:sz="0" w:space="0" w:color="auto"/>
      </w:divBdr>
    </w:div>
    <w:div w:id="439840964">
      <w:bodyDiv w:val="1"/>
      <w:marLeft w:val="0"/>
      <w:marRight w:val="0"/>
      <w:marTop w:val="0"/>
      <w:marBottom w:val="0"/>
      <w:divBdr>
        <w:top w:val="none" w:sz="0" w:space="0" w:color="auto"/>
        <w:left w:val="none" w:sz="0" w:space="0" w:color="auto"/>
        <w:bottom w:val="none" w:sz="0" w:space="0" w:color="auto"/>
        <w:right w:val="none" w:sz="0" w:space="0" w:color="auto"/>
      </w:divBdr>
    </w:div>
    <w:div w:id="460076372">
      <w:bodyDiv w:val="1"/>
      <w:marLeft w:val="0"/>
      <w:marRight w:val="0"/>
      <w:marTop w:val="0"/>
      <w:marBottom w:val="0"/>
      <w:divBdr>
        <w:top w:val="none" w:sz="0" w:space="0" w:color="auto"/>
        <w:left w:val="none" w:sz="0" w:space="0" w:color="auto"/>
        <w:bottom w:val="none" w:sz="0" w:space="0" w:color="auto"/>
        <w:right w:val="none" w:sz="0" w:space="0" w:color="auto"/>
      </w:divBdr>
    </w:div>
    <w:div w:id="514004688">
      <w:bodyDiv w:val="1"/>
      <w:marLeft w:val="0"/>
      <w:marRight w:val="0"/>
      <w:marTop w:val="0"/>
      <w:marBottom w:val="0"/>
      <w:divBdr>
        <w:top w:val="none" w:sz="0" w:space="0" w:color="auto"/>
        <w:left w:val="none" w:sz="0" w:space="0" w:color="auto"/>
        <w:bottom w:val="none" w:sz="0" w:space="0" w:color="auto"/>
        <w:right w:val="none" w:sz="0" w:space="0" w:color="auto"/>
      </w:divBdr>
    </w:div>
    <w:div w:id="536964670">
      <w:bodyDiv w:val="1"/>
      <w:marLeft w:val="0"/>
      <w:marRight w:val="0"/>
      <w:marTop w:val="0"/>
      <w:marBottom w:val="0"/>
      <w:divBdr>
        <w:top w:val="none" w:sz="0" w:space="0" w:color="auto"/>
        <w:left w:val="none" w:sz="0" w:space="0" w:color="auto"/>
        <w:bottom w:val="none" w:sz="0" w:space="0" w:color="auto"/>
        <w:right w:val="none" w:sz="0" w:space="0" w:color="auto"/>
      </w:divBdr>
    </w:div>
    <w:div w:id="549731616">
      <w:bodyDiv w:val="1"/>
      <w:marLeft w:val="0"/>
      <w:marRight w:val="0"/>
      <w:marTop w:val="0"/>
      <w:marBottom w:val="0"/>
      <w:divBdr>
        <w:top w:val="none" w:sz="0" w:space="0" w:color="auto"/>
        <w:left w:val="none" w:sz="0" w:space="0" w:color="auto"/>
        <w:bottom w:val="none" w:sz="0" w:space="0" w:color="auto"/>
        <w:right w:val="none" w:sz="0" w:space="0" w:color="auto"/>
      </w:divBdr>
    </w:div>
    <w:div w:id="553590875">
      <w:bodyDiv w:val="1"/>
      <w:marLeft w:val="0"/>
      <w:marRight w:val="0"/>
      <w:marTop w:val="0"/>
      <w:marBottom w:val="0"/>
      <w:divBdr>
        <w:top w:val="none" w:sz="0" w:space="0" w:color="auto"/>
        <w:left w:val="none" w:sz="0" w:space="0" w:color="auto"/>
        <w:bottom w:val="none" w:sz="0" w:space="0" w:color="auto"/>
        <w:right w:val="none" w:sz="0" w:space="0" w:color="auto"/>
      </w:divBdr>
    </w:div>
    <w:div w:id="599800650">
      <w:bodyDiv w:val="1"/>
      <w:marLeft w:val="0"/>
      <w:marRight w:val="0"/>
      <w:marTop w:val="0"/>
      <w:marBottom w:val="0"/>
      <w:divBdr>
        <w:top w:val="none" w:sz="0" w:space="0" w:color="auto"/>
        <w:left w:val="none" w:sz="0" w:space="0" w:color="auto"/>
        <w:bottom w:val="none" w:sz="0" w:space="0" w:color="auto"/>
        <w:right w:val="none" w:sz="0" w:space="0" w:color="auto"/>
      </w:divBdr>
    </w:div>
    <w:div w:id="608851319">
      <w:bodyDiv w:val="1"/>
      <w:marLeft w:val="0"/>
      <w:marRight w:val="0"/>
      <w:marTop w:val="0"/>
      <w:marBottom w:val="0"/>
      <w:divBdr>
        <w:top w:val="none" w:sz="0" w:space="0" w:color="auto"/>
        <w:left w:val="none" w:sz="0" w:space="0" w:color="auto"/>
        <w:bottom w:val="none" w:sz="0" w:space="0" w:color="auto"/>
        <w:right w:val="none" w:sz="0" w:space="0" w:color="auto"/>
      </w:divBdr>
    </w:div>
    <w:div w:id="617179314">
      <w:bodyDiv w:val="1"/>
      <w:marLeft w:val="0"/>
      <w:marRight w:val="0"/>
      <w:marTop w:val="0"/>
      <w:marBottom w:val="0"/>
      <w:divBdr>
        <w:top w:val="none" w:sz="0" w:space="0" w:color="auto"/>
        <w:left w:val="none" w:sz="0" w:space="0" w:color="auto"/>
        <w:bottom w:val="none" w:sz="0" w:space="0" w:color="auto"/>
        <w:right w:val="none" w:sz="0" w:space="0" w:color="auto"/>
      </w:divBdr>
    </w:div>
    <w:div w:id="633411064">
      <w:bodyDiv w:val="1"/>
      <w:marLeft w:val="0"/>
      <w:marRight w:val="0"/>
      <w:marTop w:val="0"/>
      <w:marBottom w:val="0"/>
      <w:divBdr>
        <w:top w:val="none" w:sz="0" w:space="0" w:color="auto"/>
        <w:left w:val="none" w:sz="0" w:space="0" w:color="auto"/>
        <w:bottom w:val="none" w:sz="0" w:space="0" w:color="auto"/>
        <w:right w:val="none" w:sz="0" w:space="0" w:color="auto"/>
      </w:divBdr>
    </w:div>
    <w:div w:id="669142718">
      <w:bodyDiv w:val="1"/>
      <w:marLeft w:val="0"/>
      <w:marRight w:val="0"/>
      <w:marTop w:val="0"/>
      <w:marBottom w:val="0"/>
      <w:divBdr>
        <w:top w:val="none" w:sz="0" w:space="0" w:color="auto"/>
        <w:left w:val="none" w:sz="0" w:space="0" w:color="auto"/>
        <w:bottom w:val="none" w:sz="0" w:space="0" w:color="auto"/>
        <w:right w:val="none" w:sz="0" w:space="0" w:color="auto"/>
      </w:divBdr>
    </w:div>
    <w:div w:id="690843760">
      <w:bodyDiv w:val="1"/>
      <w:marLeft w:val="0"/>
      <w:marRight w:val="0"/>
      <w:marTop w:val="0"/>
      <w:marBottom w:val="0"/>
      <w:divBdr>
        <w:top w:val="none" w:sz="0" w:space="0" w:color="auto"/>
        <w:left w:val="none" w:sz="0" w:space="0" w:color="auto"/>
        <w:bottom w:val="none" w:sz="0" w:space="0" w:color="auto"/>
        <w:right w:val="none" w:sz="0" w:space="0" w:color="auto"/>
      </w:divBdr>
    </w:div>
    <w:div w:id="704449907">
      <w:bodyDiv w:val="1"/>
      <w:marLeft w:val="0"/>
      <w:marRight w:val="0"/>
      <w:marTop w:val="0"/>
      <w:marBottom w:val="0"/>
      <w:divBdr>
        <w:top w:val="none" w:sz="0" w:space="0" w:color="auto"/>
        <w:left w:val="none" w:sz="0" w:space="0" w:color="auto"/>
        <w:bottom w:val="none" w:sz="0" w:space="0" w:color="auto"/>
        <w:right w:val="none" w:sz="0" w:space="0" w:color="auto"/>
      </w:divBdr>
    </w:div>
    <w:div w:id="706373613">
      <w:bodyDiv w:val="1"/>
      <w:marLeft w:val="0"/>
      <w:marRight w:val="0"/>
      <w:marTop w:val="0"/>
      <w:marBottom w:val="0"/>
      <w:divBdr>
        <w:top w:val="none" w:sz="0" w:space="0" w:color="auto"/>
        <w:left w:val="none" w:sz="0" w:space="0" w:color="auto"/>
        <w:bottom w:val="none" w:sz="0" w:space="0" w:color="auto"/>
        <w:right w:val="none" w:sz="0" w:space="0" w:color="auto"/>
      </w:divBdr>
    </w:div>
    <w:div w:id="727649646">
      <w:bodyDiv w:val="1"/>
      <w:marLeft w:val="0"/>
      <w:marRight w:val="0"/>
      <w:marTop w:val="0"/>
      <w:marBottom w:val="0"/>
      <w:divBdr>
        <w:top w:val="none" w:sz="0" w:space="0" w:color="auto"/>
        <w:left w:val="none" w:sz="0" w:space="0" w:color="auto"/>
        <w:bottom w:val="none" w:sz="0" w:space="0" w:color="auto"/>
        <w:right w:val="none" w:sz="0" w:space="0" w:color="auto"/>
      </w:divBdr>
    </w:div>
    <w:div w:id="758982295">
      <w:bodyDiv w:val="1"/>
      <w:marLeft w:val="0"/>
      <w:marRight w:val="0"/>
      <w:marTop w:val="0"/>
      <w:marBottom w:val="0"/>
      <w:divBdr>
        <w:top w:val="none" w:sz="0" w:space="0" w:color="auto"/>
        <w:left w:val="none" w:sz="0" w:space="0" w:color="auto"/>
        <w:bottom w:val="none" w:sz="0" w:space="0" w:color="auto"/>
        <w:right w:val="none" w:sz="0" w:space="0" w:color="auto"/>
      </w:divBdr>
    </w:div>
    <w:div w:id="774322206">
      <w:bodyDiv w:val="1"/>
      <w:marLeft w:val="0"/>
      <w:marRight w:val="0"/>
      <w:marTop w:val="0"/>
      <w:marBottom w:val="0"/>
      <w:divBdr>
        <w:top w:val="none" w:sz="0" w:space="0" w:color="auto"/>
        <w:left w:val="none" w:sz="0" w:space="0" w:color="auto"/>
        <w:bottom w:val="none" w:sz="0" w:space="0" w:color="auto"/>
        <w:right w:val="none" w:sz="0" w:space="0" w:color="auto"/>
      </w:divBdr>
    </w:div>
    <w:div w:id="780337532">
      <w:bodyDiv w:val="1"/>
      <w:marLeft w:val="0"/>
      <w:marRight w:val="0"/>
      <w:marTop w:val="0"/>
      <w:marBottom w:val="0"/>
      <w:divBdr>
        <w:top w:val="none" w:sz="0" w:space="0" w:color="auto"/>
        <w:left w:val="none" w:sz="0" w:space="0" w:color="auto"/>
        <w:bottom w:val="none" w:sz="0" w:space="0" w:color="auto"/>
        <w:right w:val="none" w:sz="0" w:space="0" w:color="auto"/>
      </w:divBdr>
    </w:div>
    <w:div w:id="831524552">
      <w:bodyDiv w:val="1"/>
      <w:marLeft w:val="0"/>
      <w:marRight w:val="0"/>
      <w:marTop w:val="0"/>
      <w:marBottom w:val="0"/>
      <w:divBdr>
        <w:top w:val="none" w:sz="0" w:space="0" w:color="auto"/>
        <w:left w:val="none" w:sz="0" w:space="0" w:color="auto"/>
        <w:bottom w:val="none" w:sz="0" w:space="0" w:color="auto"/>
        <w:right w:val="none" w:sz="0" w:space="0" w:color="auto"/>
      </w:divBdr>
    </w:div>
    <w:div w:id="911549900">
      <w:bodyDiv w:val="1"/>
      <w:marLeft w:val="0"/>
      <w:marRight w:val="0"/>
      <w:marTop w:val="0"/>
      <w:marBottom w:val="0"/>
      <w:divBdr>
        <w:top w:val="none" w:sz="0" w:space="0" w:color="auto"/>
        <w:left w:val="none" w:sz="0" w:space="0" w:color="auto"/>
        <w:bottom w:val="none" w:sz="0" w:space="0" w:color="auto"/>
        <w:right w:val="none" w:sz="0" w:space="0" w:color="auto"/>
      </w:divBdr>
    </w:div>
    <w:div w:id="928660269">
      <w:bodyDiv w:val="1"/>
      <w:marLeft w:val="0"/>
      <w:marRight w:val="0"/>
      <w:marTop w:val="0"/>
      <w:marBottom w:val="0"/>
      <w:divBdr>
        <w:top w:val="none" w:sz="0" w:space="0" w:color="auto"/>
        <w:left w:val="none" w:sz="0" w:space="0" w:color="auto"/>
        <w:bottom w:val="none" w:sz="0" w:space="0" w:color="auto"/>
        <w:right w:val="none" w:sz="0" w:space="0" w:color="auto"/>
      </w:divBdr>
    </w:div>
    <w:div w:id="985355996">
      <w:bodyDiv w:val="1"/>
      <w:marLeft w:val="0"/>
      <w:marRight w:val="0"/>
      <w:marTop w:val="0"/>
      <w:marBottom w:val="0"/>
      <w:divBdr>
        <w:top w:val="none" w:sz="0" w:space="0" w:color="auto"/>
        <w:left w:val="none" w:sz="0" w:space="0" w:color="auto"/>
        <w:bottom w:val="none" w:sz="0" w:space="0" w:color="auto"/>
        <w:right w:val="none" w:sz="0" w:space="0" w:color="auto"/>
      </w:divBdr>
    </w:div>
    <w:div w:id="996375427">
      <w:bodyDiv w:val="1"/>
      <w:marLeft w:val="0"/>
      <w:marRight w:val="0"/>
      <w:marTop w:val="0"/>
      <w:marBottom w:val="0"/>
      <w:divBdr>
        <w:top w:val="none" w:sz="0" w:space="0" w:color="auto"/>
        <w:left w:val="none" w:sz="0" w:space="0" w:color="auto"/>
        <w:bottom w:val="none" w:sz="0" w:space="0" w:color="auto"/>
        <w:right w:val="none" w:sz="0" w:space="0" w:color="auto"/>
      </w:divBdr>
    </w:div>
    <w:div w:id="998073026">
      <w:bodyDiv w:val="1"/>
      <w:marLeft w:val="0"/>
      <w:marRight w:val="0"/>
      <w:marTop w:val="0"/>
      <w:marBottom w:val="0"/>
      <w:divBdr>
        <w:top w:val="none" w:sz="0" w:space="0" w:color="auto"/>
        <w:left w:val="none" w:sz="0" w:space="0" w:color="auto"/>
        <w:bottom w:val="none" w:sz="0" w:space="0" w:color="auto"/>
        <w:right w:val="none" w:sz="0" w:space="0" w:color="auto"/>
      </w:divBdr>
    </w:div>
    <w:div w:id="1020552197">
      <w:bodyDiv w:val="1"/>
      <w:marLeft w:val="0"/>
      <w:marRight w:val="0"/>
      <w:marTop w:val="0"/>
      <w:marBottom w:val="0"/>
      <w:divBdr>
        <w:top w:val="none" w:sz="0" w:space="0" w:color="auto"/>
        <w:left w:val="none" w:sz="0" w:space="0" w:color="auto"/>
        <w:bottom w:val="none" w:sz="0" w:space="0" w:color="auto"/>
        <w:right w:val="none" w:sz="0" w:space="0" w:color="auto"/>
      </w:divBdr>
    </w:div>
    <w:div w:id="1103919028">
      <w:bodyDiv w:val="1"/>
      <w:marLeft w:val="0"/>
      <w:marRight w:val="0"/>
      <w:marTop w:val="0"/>
      <w:marBottom w:val="0"/>
      <w:divBdr>
        <w:top w:val="none" w:sz="0" w:space="0" w:color="auto"/>
        <w:left w:val="none" w:sz="0" w:space="0" w:color="auto"/>
        <w:bottom w:val="none" w:sz="0" w:space="0" w:color="auto"/>
        <w:right w:val="none" w:sz="0" w:space="0" w:color="auto"/>
      </w:divBdr>
    </w:div>
    <w:div w:id="1111586890">
      <w:bodyDiv w:val="1"/>
      <w:marLeft w:val="0"/>
      <w:marRight w:val="0"/>
      <w:marTop w:val="0"/>
      <w:marBottom w:val="0"/>
      <w:divBdr>
        <w:top w:val="none" w:sz="0" w:space="0" w:color="auto"/>
        <w:left w:val="none" w:sz="0" w:space="0" w:color="auto"/>
        <w:bottom w:val="none" w:sz="0" w:space="0" w:color="auto"/>
        <w:right w:val="none" w:sz="0" w:space="0" w:color="auto"/>
      </w:divBdr>
    </w:div>
    <w:div w:id="1114252376">
      <w:bodyDiv w:val="1"/>
      <w:marLeft w:val="0"/>
      <w:marRight w:val="0"/>
      <w:marTop w:val="0"/>
      <w:marBottom w:val="0"/>
      <w:divBdr>
        <w:top w:val="none" w:sz="0" w:space="0" w:color="auto"/>
        <w:left w:val="none" w:sz="0" w:space="0" w:color="auto"/>
        <w:bottom w:val="none" w:sz="0" w:space="0" w:color="auto"/>
        <w:right w:val="none" w:sz="0" w:space="0" w:color="auto"/>
      </w:divBdr>
    </w:div>
    <w:div w:id="1165898564">
      <w:bodyDiv w:val="1"/>
      <w:marLeft w:val="0"/>
      <w:marRight w:val="0"/>
      <w:marTop w:val="0"/>
      <w:marBottom w:val="0"/>
      <w:divBdr>
        <w:top w:val="none" w:sz="0" w:space="0" w:color="auto"/>
        <w:left w:val="none" w:sz="0" w:space="0" w:color="auto"/>
        <w:bottom w:val="none" w:sz="0" w:space="0" w:color="auto"/>
        <w:right w:val="none" w:sz="0" w:space="0" w:color="auto"/>
      </w:divBdr>
    </w:div>
    <w:div w:id="1166625420">
      <w:bodyDiv w:val="1"/>
      <w:marLeft w:val="0"/>
      <w:marRight w:val="0"/>
      <w:marTop w:val="0"/>
      <w:marBottom w:val="0"/>
      <w:divBdr>
        <w:top w:val="none" w:sz="0" w:space="0" w:color="auto"/>
        <w:left w:val="none" w:sz="0" w:space="0" w:color="auto"/>
        <w:bottom w:val="none" w:sz="0" w:space="0" w:color="auto"/>
        <w:right w:val="none" w:sz="0" w:space="0" w:color="auto"/>
      </w:divBdr>
    </w:div>
    <w:div w:id="1173762550">
      <w:bodyDiv w:val="1"/>
      <w:marLeft w:val="0"/>
      <w:marRight w:val="0"/>
      <w:marTop w:val="0"/>
      <w:marBottom w:val="0"/>
      <w:divBdr>
        <w:top w:val="none" w:sz="0" w:space="0" w:color="auto"/>
        <w:left w:val="none" w:sz="0" w:space="0" w:color="auto"/>
        <w:bottom w:val="none" w:sz="0" w:space="0" w:color="auto"/>
        <w:right w:val="none" w:sz="0" w:space="0" w:color="auto"/>
      </w:divBdr>
    </w:div>
    <w:div w:id="1174687255">
      <w:bodyDiv w:val="1"/>
      <w:marLeft w:val="0"/>
      <w:marRight w:val="0"/>
      <w:marTop w:val="0"/>
      <w:marBottom w:val="0"/>
      <w:divBdr>
        <w:top w:val="none" w:sz="0" w:space="0" w:color="auto"/>
        <w:left w:val="none" w:sz="0" w:space="0" w:color="auto"/>
        <w:bottom w:val="none" w:sz="0" w:space="0" w:color="auto"/>
        <w:right w:val="none" w:sz="0" w:space="0" w:color="auto"/>
      </w:divBdr>
    </w:div>
    <w:div w:id="1175919964">
      <w:bodyDiv w:val="1"/>
      <w:marLeft w:val="0"/>
      <w:marRight w:val="0"/>
      <w:marTop w:val="0"/>
      <w:marBottom w:val="0"/>
      <w:divBdr>
        <w:top w:val="none" w:sz="0" w:space="0" w:color="auto"/>
        <w:left w:val="none" w:sz="0" w:space="0" w:color="auto"/>
        <w:bottom w:val="none" w:sz="0" w:space="0" w:color="auto"/>
        <w:right w:val="none" w:sz="0" w:space="0" w:color="auto"/>
      </w:divBdr>
    </w:div>
    <w:div w:id="1182817627">
      <w:bodyDiv w:val="1"/>
      <w:marLeft w:val="0"/>
      <w:marRight w:val="0"/>
      <w:marTop w:val="0"/>
      <w:marBottom w:val="0"/>
      <w:divBdr>
        <w:top w:val="none" w:sz="0" w:space="0" w:color="auto"/>
        <w:left w:val="none" w:sz="0" w:space="0" w:color="auto"/>
        <w:bottom w:val="none" w:sz="0" w:space="0" w:color="auto"/>
        <w:right w:val="none" w:sz="0" w:space="0" w:color="auto"/>
      </w:divBdr>
    </w:div>
    <w:div w:id="1222213412">
      <w:bodyDiv w:val="1"/>
      <w:marLeft w:val="0"/>
      <w:marRight w:val="0"/>
      <w:marTop w:val="0"/>
      <w:marBottom w:val="0"/>
      <w:divBdr>
        <w:top w:val="none" w:sz="0" w:space="0" w:color="auto"/>
        <w:left w:val="none" w:sz="0" w:space="0" w:color="auto"/>
        <w:bottom w:val="none" w:sz="0" w:space="0" w:color="auto"/>
        <w:right w:val="none" w:sz="0" w:space="0" w:color="auto"/>
      </w:divBdr>
    </w:div>
    <w:div w:id="1228031649">
      <w:bodyDiv w:val="1"/>
      <w:marLeft w:val="0"/>
      <w:marRight w:val="0"/>
      <w:marTop w:val="0"/>
      <w:marBottom w:val="0"/>
      <w:divBdr>
        <w:top w:val="none" w:sz="0" w:space="0" w:color="auto"/>
        <w:left w:val="none" w:sz="0" w:space="0" w:color="auto"/>
        <w:bottom w:val="none" w:sz="0" w:space="0" w:color="auto"/>
        <w:right w:val="none" w:sz="0" w:space="0" w:color="auto"/>
      </w:divBdr>
    </w:div>
    <w:div w:id="1236664688">
      <w:bodyDiv w:val="1"/>
      <w:marLeft w:val="0"/>
      <w:marRight w:val="0"/>
      <w:marTop w:val="0"/>
      <w:marBottom w:val="0"/>
      <w:divBdr>
        <w:top w:val="none" w:sz="0" w:space="0" w:color="auto"/>
        <w:left w:val="none" w:sz="0" w:space="0" w:color="auto"/>
        <w:bottom w:val="none" w:sz="0" w:space="0" w:color="auto"/>
        <w:right w:val="none" w:sz="0" w:space="0" w:color="auto"/>
      </w:divBdr>
    </w:div>
    <w:div w:id="1237322784">
      <w:bodyDiv w:val="1"/>
      <w:marLeft w:val="0"/>
      <w:marRight w:val="0"/>
      <w:marTop w:val="0"/>
      <w:marBottom w:val="0"/>
      <w:divBdr>
        <w:top w:val="none" w:sz="0" w:space="0" w:color="auto"/>
        <w:left w:val="none" w:sz="0" w:space="0" w:color="auto"/>
        <w:bottom w:val="none" w:sz="0" w:space="0" w:color="auto"/>
        <w:right w:val="none" w:sz="0" w:space="0" w:color="auto"/>
      </w:divBdr>
    </w:div>
    <w:div w:id="1241329379">
      <w:bodyDiv w:val="1"/>
      <w:marLeft w:val="0"/>
      <w:marRight w:val="0"/>
      <w:marTop w:val="0"/>
      <w:marBottom w:val="0"/>
      <w:divBdr>
        <w:top w:val="none" w:sz="0" w:space="0" w:color="auto"/>
        <w:left w:val="none" w:sz="0" w:space="0" w:color="auto"/>
        <w:bottom w:val="none" w:sz="0" w:space="0" w:color="auto"/>
        <w:right w:val="none" w:sz="0" w:space="0" w:color="auto"/>
      </w:divBdr>
    </w:div>
    <w:div w:id="1253856931">
      <w:bodyDiv w:val="1"/>
      <w:marLeft w:val="0"/>
      <w:marRight w:val="0"/>
      <w:marTop w:val="0"/>
      <w:marBottom w:val="0"/>
      <w:divBdr>
        <w:top w:val="none" w:sz="0" w:space="0" w:color="auto"/>
        <w:left w:val="none" w:sz="0" w:space="0" w:color="auto"/>
        <w:bottom w:val="none" w:sz="0" w:space="0" w:color="auto"/>
        <w:right w:val="none" w:sz="0" w:space="0" w:color="auto"/>
      </w:divBdr>
    </w:div>
    <w:div w:id="1272855316">
      <w:bodyDiv w:val="1"/>
      <w:marLeft w:val="0"/>
      <w:marRight w:val="0"/>
      <w:marTop w:val="0"/>
      <w:marBottom w:val="0"/>
      <w:divBdr>
        <w:top w:val="none" w:sz="0" w:space="0" w:color="auto"/>
        <w:left w:val="none" w:sz="0" w:space="0" w:color="auto"/>
        <w:bottom w:val="none" w:sz="0" w:space="0" w:color="auto"/>
        <w:right w:val="none" w:sz="0" w:space="0" w:color="auto"/>
      </w:divBdr>
    </w:div>
    <w:div w:id="1280988957">
      <w:bodyDiv w:val="1"/>
      <w:marLeft w:val="0"/>
      <w:marRight w:val="0"/>
      <w:marTop w:val="0"/>
      <w:marBottom w:val="0"/>
      <w:divBdr>
        <w:top w:val="none" w:sz="0" w:space="0" w:color="auto"/>
        <w:left w:val="none" w:sz="0" w:space="0" w:color="auto"/>
        <w:bottom w:val="none" w:sz="0" w:space="0" w:color="auto"/>
        <w:right w:val="none" w:sz="0" w:space="0" w:color="auto"/>
      </w:divBdr>
    </w:div>
    <w:div w:id="1289244123">
      <w:bodyDiv w:val="1"/>
      <w:marLeft w:val="0"/>
      <w:marRight w:val="0"/>
      <w:marTop w:val="0"/>
      <w:marBottom w:val="0"/>
      <w:divBdr>
        <w:top w:val="none" w:sz="0" w:space="0" w:color="auto"/>
        <w:left w:val="none" w:sz="0" w:space="0" w:color="auto"/>
        <w:bottom w:val="none" w:sz="0" w:space="0" w:color="auto"/>
        <w:right w:val="none" w:sz="0" w:space="0" w:color="auto"/>
      </w:divBdr>
    </w:div>
    <w:div w:id="1300037830">
      <w:bodyDiv w:val="1"/>
      <w:marLeft w:val="0"/>
      <w:marRight w:val="0"/>
      <w:marTop w:val="0"/>
      <w:marBottom w:val="0"/>
      <w:divBdr>
        <w:top w:val="none" w:sz="0" w:space="0" w:color="auto"/>
        <w:left w:val="none" w:sz="0" w:space="0" w:color="auto"/>
        <w:bottom w:val="none" w:sz="0" w:space="0" w:color="auto"/>
        <w:right w:val="none" w:sz="0" w:space="0" w:color="auto"/>
      </w:divBdr>
    </w:div>
    <w:div w:id="1305508803">
      <w:bodyDiv w:val="1"/>
      <w:marLeft w:val="0"/>
      <w:marRight w:val="0"/>
      <w:marTop w:val="0"/>
      <w:marBottom w:val="0"/>
      <w:divBdr>
        <w:top w:val="none" w:sz="0" w:space="0" w:color="auto"/>
        <w:left w:val="none" w:sz="0" w:space="0" w:color="auto"/>
        <w:bottom w:val="none" w:sz="0" w:space="0" w:color="auto"/>
        <w:right w:val="none" w:sz="0" w:space="0" w:color="auto"/>
      </w:divBdr>
    </w:div>
    <w:div w:id="1331985214">
      <w:bodyDiv w:val="1"/>
      <w:marLeft w:val="0"/>
      <w:marRight w:val="0"/>
      <w:marTop w:val="0"/>
      <w:marBottom w:val="0"/>
      <w:divBdr>
        <w:top w:val="none" w:sz="0" w:space="0" w:color="auto"/>
        <w:left w:val="none" w:sz="0" w:space="0" w:color="auto"/>
        <w:bottom w:val="none" w:sz="0" w:space="0" w:color="auto"/>
        <w:right w:val="none" w:sz="0" w:space="0" w:color="auto"/>
      </w:divBdr>
    </w:div>
    <w:div w:id="1338845690">
      <w:bodyDiv w:val="1"/>
      <w:marLeft w:val="0"/>
      <w:marRight w:val="0"/>
      <w:marTop w:val="0"/>
      <w:marBottom w:val="0"/>
      <w:divBdr>
        <w:top w:val="none" w:sz="0" w:space="0" w:color="auto"/>
        <w:left w:val="none" w:sz="0" w:space="0" w:color="auto"/>
        <w:bottom w:val="none" w:sz="0" w:space="0" w:color="auto"/>
        <w:right w:val="none" w:sz="0" w:space="0" w:color="auto"/>
      </w:divBdr>
    </w:div>
    <w:div w:id="1402630399">
      <w:bodyDiv w:val="1"/>
      <w:marLeft w:val="0"/>
      <w:marRight w:val="0"/>
      <w:marTop w:val="0"/>
      <w:marBottom w:val="0"/>
      <w:divBdr>
        <w:top w:val="none" w:sz="0" w:space="0" w:color="auto"/>
        <w:left w:val="none" w:sz="0" w:space="0" w:color="auto"/>
        <w:bottom w:val="none" w:sz="0" w:space="0" w:color="auto"/>
        <w:right w:val="none" w:sz="0" w:space="0" w:color="auto"/>
      </w:divBdr>
    </w:div>
    <w:div w:id="1406099674">
      <w:bodyDiv w:val="1"/>
      <w:marLeft w:val="0"/>
      <w:marRight w:val="0"/>
      <w:marTop w:val="0"/>
      <w:marBottom w:val="0"/>
      <w:divBdr>
        <w:top w:val="none" w:sz="0" w:space="0" w:color="auto"/>
        <w:left w:val="none" w:sz="0" w:space="0" w:color="auto"/>
        <w:bottom w:val="none" w:sz="0" w:space="0" w:color="auto"/>
        <w:right w:val="none" w:sz="0" w:space="0" w:color="auto"/>
      </w:divBdr>
    </w:div>
    <w:div w:id="1414618587">
      <w:bodyDiv w:val="1"/>
      <w:marLeft w:val="0"/>
      <w:marRight w:val="0"/>
      <w:marTop w:val="0"/>
      <w:marBottom w:val="0"/>
      <w:divBdr>
        <w:top w:val="none" w:sz="0" w:space="0" w:color="auto"/>
        <w:left w:val="none" w:sz="0" w:space="0" w:color="auto"/>
        <w:bottom w:val="none" w:sz="0" w:space="0" w:color="auto"/>
        <w:right w:val="none" w:sz="0" w:space="0" w:color="auto"/>
      </w:divBdr>
      <w:divsChild>
        <w:div w:id="1621301222">
          <w:marLeft w:val="0"/>
          <w:marRight w:val="0"/>
          <w:marTop w:val="0"/>
          <w:marBottom w:val="0"/>
          <w:divBdr>
            <w:top w:val="none" w:sz="0" w:space="0" w:color="auto"/>
            <w:left w:val="none" w:sz="0" w:space="0" w:color="auto"/>
            <w:bottom w:val="none" w:sz="0" w:space="0" w:color="auto"/>
            <w:right w:val="none" w:sz="0" w:space="0" w:color="auto"/>
          </w:divBdr>
          <w:divsChild>
            <w:div w:id="14203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8291">
      <w:bodyDiv w:val="1"/>
      <w:marLeft w:val="0"/>
      <w:marRight w:val="0"/>
      <w:marTop w:val="0"/>
      <w:marBottom w:val="0"/>
      <w:divBdr>
        <w:top w:val="none" w:sz="0" w:space="0" w:color="auto"/>
        <w:left w:val="none" w:sz="0" w:space="0" w:color="auto"/>
        <w:bottom w:val="none" w:sz="0" w:space="0" w:color="auto"/>
        <w:right w:val="none" w:sz="0" w:space="0" w:color="auto"/>
      </w:divBdr>
    </w:div>
    <w:div w:id="1478911853">
      <w:bodyDiv w:val="1"/>
      <w:marLeft w:val="0"/>
      <w:marRight w:val="0"/>
      <w:marTop w:val="0"/>
      <w:marBottom w:val="0"/>
      <w:divBdr>
        <w:top w:val="none" w:sz="0" w:space="0" w:color="auto"/>
        <w:left w:val="none" w:sz="0" w:space="0" w:color="auto"/>
        <w:bottom w:val="none" w:sz="0" w:space="0" w:color="auto"/>
        <w:right w:val="none" w:sz="0" w:space="0" w:color="auto"/>
      </w:divBdr>
    </w:div>
    <w:div w:id="1488207629">
      <w:bodyDiv w:val="1"/>
      <w:marLeft w:val="0"/>
      <w:marRight w:val="0"/>
      <w:marTop w:val="0"/>
      <w:marBottom w:val="0"/>
      <w:divBdr>
        <w:top w:val="none" w:sz="0" w:space="0" w:color="auto"/>
        <w:left w:val="none" w:sz="0" w:space="0" w:color="auto"/>
        <w:bottom w:val="none" w:sz="0" w:space="0" w:color="auto"/>
        <w:right w:val="none" w:sz="0" w:space="0" w:color="auto"/>
      </w:divBdr>
    </w:div>
    <w:div w:id="1489249471">
      <w:bodyDiv w:val="1"/>
      <w:marLeft w:val="0"/>
      <w:marRight w:val="0"/>
      <w:marTop w:val="0"/>
      <w:marBottom w:val="0"/>
      <w:divBdr>
        <w:top w:val="none" w:sz="0" w:space="0" w:color="auto"/>
        <w:left w:val="none" w:sz="0" w:space="0" w:color="auto"/>
        <w:bottom w:val="none" w:sz="0" w:space="0" w:color="auto"/>
        <w:right w:val="none" w:sz="0" w:space="0" w:color="auto"/>
      </w:divBdr>
    </w:div>
    <w:div w:id="1551921841">
      <w:bodyDiv w:val="1"/>
      <w:marLeft w:val="0"/>
      <w:marRight w:val="0"/>
      <w:marTop w:val="0"/>
      <w:marBottom w:val="0"/>
      <w:divBdr>
        <w:top w:val="none" w:sz="0" w:space="0" w:color="auto"/>
        <w:left w:val="none" w:sz="0" w:space="0" w:color="auto"/>
        <w:bottom w:val="none" w:sz="0" w:space="0" w:color="auto"/>
        <w:right w:val="none" w:sz="0" w:space="0" w:color="auto"/>
      </w:divBdr>
    </w:div>
    <w:div w:id="1569656828">
      <w:bodyDiv w:val="1"/>
      <w:marLeft w:val="0"/>
      <w:marRight w:val="0"/>
      <w:marTop w:val="0"/>
      <w:marBottom w:val="0"/>
      <w:divBdr>
        <w:top w:val="none" w:sz="0" w:space="0" w:color="auto"/>
        <w:left w:val="none" w:sz="0" w:space="0" w:color="auto"/>
        <w:bottom w:val="none" w:sz="0" w:space="0" w:color="auto"/>
        <w:right w:val="none" w:sz="0" w:space="0" w:color="auto"/>
      </w:divBdr>
    </w:div>
    <w:div w:id="1607538918">
      <w:bodyDiv w:val="1"/>
      <w:marLeft w:val="0"/>
      <w:marRight w:val="0"/>
      <w:marTop w:val="0"/>
      <w:marBottom w:val="0"/>
      <w:divBdr>
        <w:top w:val="none" w:sz="0" w:space="0" w:color="auto"/>
        <w:left w:val="none" w:sz="0" w:space="0" w:color="auto"/>
        <w:bottom w:val="none" w:sz="0" w:space="0" w:color="auto"/>
        <w:right w:val="none" w:sz="0" w:space="0" w:color="auto"/>
      </w:divBdr>
    </w:div>
    <w:div w:id="1616060646">
      <w:bodyDiv w:val="1"/>
      <w:marLeft w:val="0"/>
      <w:marRight w:val="0"/>
      <w:marTop w:val="0"/>
      <w:marBottom w:val="0"/>
      <w:divBdr>
        <w:top w:val="none" w:sz="0" w:space="0" w:color="auto"/>
        <w:left w:val="none" w:sz="0" w:space="0" w:color="auto"/>
        <w:bottom w:val="none" w:sz="0" w:space="0" w:color="auto"/>
        <w:right w:val="none" w:sz="0" w:space="0" w:color="auto"/>
      </w:divBdr>
    </w:div>
    <w:div w:id="1649901222">
      <w:bodyDiv w:val="1"/>
      <w:marLeft w:val="0"/>
      <w:marRight w:val="0"/>
      <w:marTop w:val="0"/>
      <w:marBottom w:val="0"/>
      <w:divBdr>
        <w:top w:val="none" w:sz="0" w:space="0" w:color="auto"/>
        <w:left w:val="none" w:sz="0" w:space="0" w:color="auto"/>
        <w:bottom w:val="none" w:sz="0" w:space="0" w:color="auto"/>
        <w:right w:val="none" w:sz="0" w:space="0" w:color="auto"/>
      </w:divBdr>
    </w:div>
    <w:div w:id="1664043811">
      <w:bodyDiv w:val="1"/>
      <w:marLeft w:val="0"/>
      <w:marRight w:val="0"/>
      <w:marTop w:val="0"/>
      <w:marBottom w:val="0"/>
      <w:divBdr>
        <w:top w:val="none" w:sz="0" w:space="0" w:color="auto"/>
        <w:left w:val="none" w:sz="0" w:space="0" w:color="auto"/>
        <w:bottom w:val="none" w:sz="0" w:space="0" w:color="auto"/>
        <w:right w:val="none" w:sz="0" w:space="0" w:color="auto"/>
      </w:divBdr>
    </w:div>
    <w:div w:id="1670987638">
      <w:bodyDiv w:val="1"/>
      <w:marLeft w:val="0"/>
      <w:marRight w:val="0"/>
      <w:marTop w:val="0"/>
      <w:marBottom w:val="0"/>
      <w:divBdr>
        <w:top w:val="none" w:sz="0" w:space="0" w:color="auto"/>
        <w:left w:val="none" w:sz="0" w:space="0" w:color="auto"/>
        <w:bottom w:val="none" w:sz="0" w:space="0" w:color="auto"/>
        <w:right w:val="none" w:sz="0" w:space="0" w:color="auto"/>
      </w:divBdr>
    </w:div>
    <w:div w:id="1671978439">
      <w:bodyDiv w:val="1"/>
      <w:marLeft w:val="0"/>
      <w:marRight w:val="0"/>
      <w:marTop w:val="0"/>
      <w:marBottom w:val="0"/>
      <w:divBdr>
        <w:top w:val="none" w:sz="0" w:space="0" w:color="auto"/>
        <w:left w:val="none" w:sz="0" w:space="0" w:color="auto"/>
        <w:bottom w:val="none" w:sz="0" w:space="0" w:color="auto"/>
        <w:right w:val="none" w:sz="0" w:space="0" w:color="auto"/>
      </w:divBdr>
    </w:div>
    <w:div w:id="1676541993">
      <w:bodyDiv w:val="1"/>
      <w:marLeft w:val="0"/>
      <w:marRight w:val="0"/>
      <w:marTop w:val="0"/>
      <w:marBottom w:val="0"/>
      <w:divBdr>
        <w:top w:val="none" w:sz="0" w:space="0" w:color="auto"/>
        <w:left w:val="none" w:sz="0" w:space="0" w:color="auto"/>
        <w:bottom w:val="none" w:sz="0" w:space="0" w:color="auto"/>
        <w:right w:val="none" w:sz="0" w:space="0" w:color="auto"/>
      </w:divBdr>
    </w:div>
    <w:div w:id="1693267472">
      <w:bodyDiv w:val="1"/>
      <w:marLeft w:val="0"/>
      <w:marRight w:val="0"/>
      <w:marTop w:val="0"/>
      <w:marBottom w:val="0"/>
      <w:divBdr>
        <w:top w:val="none" w:sz="0" w:space="0" w:color="auto"/>
        <w:left w:val="none" w:sz="0" w:space="0" w:color="auto"/>
        <w:bottom w:val="none" w:sz="0" w:space="0" w:color="auto"/>
        <w:right w:val="none" w:sz="0" w:space="0" w:color="auto"/>
      </w:divBdr>
    </w:div>
    <w:div w:id="1703288663">
      <w:bodyDiv w:val="1"/>
      <w:marLeft w:val="0"/>
      <w:marRight w:val="0"/>
      <w:marTop w:val="0"/>
      <w:marBottom w:val="0"/>
      <w:divBdr>
        <w:top w:val="none" w:sz="0" w:space="0" w:color="auto"/>
        <w:left w:val="none" w:sz="0" w:space="0" w:color="auto"/>
        <w:bottom w:val="none" w:sz="0" w:space="0" w:color="auto"/>
        <w:right w:val="none" w:sz="0" w:space="0" w:color="auto"/>
      </w:divBdr>
    </w:div>
    <w:div w:id="1726105359">
      <w:bodyDiv w:val="1"/>
      <w:marLeft w:val="0"/>
      <w:marRight w:val="0"/>
      <w:marTop w:val="0"/>
      <w:marBottom w:val="0"/>
      <w:divBdr>
        <w:top w:val="none" w:sz="0" w:space="0" w:color="auto"/>
        <w:left w:val="none" w:sz="0" w:space="0" w:color="auto"/>
        <w:bottom w:val="none" w:sz="0" w:space="0" w:color="auto"/>
        <w:right w:val="none" w:sz="0" w:space="0" w:color="auto"/>
      </w:divBdr>
    </w:div>
    <w:div w:id="1726948169">
      <w:bodyDiv w:val="1"/>
      <w:marLeft w:val="0"/>
      <w:marRight w:val="0"/>
      <w:marTop w:val="0"/>
      <w:marBottom w:val="0"/>
      <w:divBdr>
        <w:top w:val="none" w:sz="0" w:space="0" w:color="auto"/>
        <w:left w:val="none" w:sz="0" w:space="0" w:color="auto"/>
        <w:bottom w:val="none" w:sz="0" w:space="0" w:color="auto"/>
        <w:right w:val="none" w:sz="0" w:space="0" w:color="auto"/>
      </w:divBdr>
    </w:div>
    <w:div w:id="1727416159">
      <w:bodyDiv w:val="1"/>
      <w:marLeft w:val="0"/>
      <w:marRight w:val="0"/>
      <w:marTop w:val="0"/>
      <w:marBottom w:val="0"/>
      <w:divBdr>
        <w:top w:val="none" w:sz="0" w:space="0" w:color="auto"/>
        <w:left w:val="none" w:sz="0" w:space="0" w:color="auto"/>
        <w:bottom w:val="none" w:sz="0" w:space="0" w:color="auto"/>
        <w:right w:val="none" w:sz="0" w:space="0" w:color="auto"/>
      </w:divBdr>
    </w:div>
    <w:div w:id="1742295043">
      <w:bodyDiv w:val="1"/>
      <w:marLeft w:val="0"/>
      <w:marRight w:val="0"/>
      <w:marTop w:val="0"/>
      <w:marBottom w:val="0"/>
      <w:divBdr>
        <w:top w:val="none" w:sz="0" w:space="0" w:color="auto"/>
        <w:left w:val="none" w:sz="0" w:space="0" w:color="auto"/>
        <w:bottom w:val="none" w:sz="0" w:space="0" w:color="auto"/>
        <w:right w:val="none" w:sz="0" w:space="0" w:color="auto"/>
      </w:divBdr>
    </w:div>
    <w:div w:id="1764377580">
      <w:bodyDiv w:val="1"/>
      <w:marLeft w:val="0"/>
      <w:marRight w:val="0"/>
      <w:marTop w:val="0"/>
      <w:marBottom w:val="0"/>
      <w:divBdr>
        <w:top w:val="none" w:sz="0" w:space="0" w:color="auto"/>
        <w:left w:val="none" w:sz="0" w:space="0" w:color="auto"/>
        <w:bottom w:val="none" w:sz="0" w:space="0" w:color="auto"/>
        <w:right w:val="none" w:sz="0" w:space="0" w:color="auto"/>
      </w:divBdr>
    </w:div>
    <w:div w:id="1766463787">
      <w:bodyDiv w:val="1"/>
      <w:marLeft w:val="0"/>
      <w:marRight w:val="0"/>
      <w:marTop w:val="0"/>
      <w:marBottom w:val="0"/>
      <w:divBdr>
        <w:top w:val="none" w:sz="0" w:space="0" w:color="auto"/>
        <w:left w:val="none" w:sz="0" w:space="0" w:color="auto"/>
        <w:bottom w:val="none" w:sz="0" w:space="0" w:color="auto"/>
        <w:right w:val="none" w:sz="0" w:space="0" w:color="auto"/>
      </w:divBdr>
    </w:div>
    <w:div w:id="1770732411">
      <w:bodyDiv w:val="1"/>
      <w:marLeft w:val="0"/>
      <w:marRight w:val="0"/>
      <w:marTop w:val="0"/>
      <w:marBottom w:val="0"/>
      <w:divBdr>
        <w:top w:val="none" w:sz="0" w:space="0" w:color="auto"/>
        <w:left w:val="none" w:sz="0" w:space="0" w:color="auto"/>
        <w:bottom w:val="none" w:sz="0" w:space="0" w:color="auto"/>
        <w:right w:val="none" w:sz="0" w:space="0" w:color="auto"/>
      </w:divBdr>
    </w:div>
    <w:div w:id="1774010398">
      <w:bodyDiv w:val="1"/>
      <w:marLeft w:val="0"/>
      <w:marRight w:val="0"/>
      <w:marTop w:val="0"/>
      <w:marBottom w:val="0"/>
      <w:divBdr>
        <w:top w:val="none" w:sz="0" w:space="0" w:color="auto"/>
        <w:left w:val="none" w:sz="0" w:space="0" w:color="auto"/>
        <w:bottom w:val="none" w:sz="0" w:space="0" w:color="auto"/>
        <w:right w:val="none" w:sz="0" w:space="0" w:color="auto"/>
      </w:divBdr>
    </w:div>
    <w:div w:id="1803234554">
      <w:bodyDiv w:val="1"/>
      <w:marLeft w:val="0"/>
      <w:marRight w:val="0"/>
      <w:marTop w:val="0"/>
      <w:marBottom w:val="0"/>
      <w:divBdr>
        <w:top w:val="none" w:sz="0" w:space="0" w:color="auto"/>
        <w:left w:val="none" w:sz="0" w:space="0" w:color="auto"/>
        <w:bottom w:val="none" w:sz="0" w:space="0" w:color="auto"/>
        <w:right w:val="none" w:sz="0" w:space="0" w:color="auto"/>
      </w:divBdr>
    </w:div>
    <w:div w:id="1815102890">
      <w:bodyDiv w:val="1"/>
      <w:marLeft w:val="0"/>
      <w:marRight w:val="0"/>
      <w:marTop w:val="0"/>
      <w:marBottom w:val="0"/>
      <w:divBdr>
        <w:top w:val="none" w:sz="0" w:space="0" w:color="auto"/>
        <w:left w:val="none" w:sz="0" w:space="0" w:color="auto"/>
        <w:bottom w:val="none" w:sz="0" w:space="0" w:color="auto"/>
        <w:right w:val="none" w:sz="0" w:space="0" w:color="auto"/>
      </w:divBdr>
    </w:div>
    <w:div w:id="1829055297">
      <w:bodyDiv w:val="1"/>
      <w:marLeft w:val="0"/>
      <w:marRight w:val="0"/>
      <w:marTop w:val="0"/>
      <w:marBottom w:val="0"/>
      <w:divBdr>
        <w:top w:val="none" w:sz="0" w:space="0" w:color="auto"/>
        <w:left w:val="none" w:sz="0" w:space="0" w:color="auto"/>
        <w:bottom w:val="none" w:sz="0" w:space="0" w:color="auto"/>
        <w:right w:val="none" w:sz="0" w:space="0" w:color="auto"/>
      </w:divBdr>
    </w:div>
    <w:div w:id="1860581444">
      <w:bodyDiv w:val="1"/>
      <w:marLeft w:val="0"/>
      <w:marRight w:val="0"/>
      <w:marTop w:val="0"/>
      <w:marBottom w:val="0"/>
      <w:divBdr>
        <w:top w:val="none" w:sz="0" w:space="0" w:color="auto"/>
        <w:left w:val="none" w:sz="0" w:space="0" w:color="auto"/>
        <w:bottom w:val="none" w:sz="0" w:space="0" w:color="auto"/>
        <w:right w:val="none" w:sz="0" w:space="0" w:color="auto"/>
      </w:divBdr>
    </w:div>
    <w:div w:id="1867596293">
      <w:bodyDiv w:val="1"/>
      <w:marLeft w:val="0"/>
      <w:marRight w:val="0"/>
      <w:marTop w:val="0"/>
      <w:marBottom w:val="0"/>
      <w:divBdr>
        <w:top w:val="none" w:sz="0" w:space="0" w:color="auto"/>
        <w:left w:val="none" w:sz="0" w:space="0" w:color="auto"/>
        <w:bottom w:val="none" w:sz="0" w:space="0" w:color="auto"/>
        <w:right w:val="none" w:sz="0" w:space="0" w:color="auto"/>
      </w:divBdr>
    </w:div>
    <w:div w:id="1898395543">
      <w:bodyDiv w:val="1"/>
      <w:marLeft w:val="0"/>
      <w:marRight w:val="0"/>
      <w:marTop w:val="0"/>
      <w:marBottom w:val="0"/>
      <w:divBdr>
        <w:top w:val="none" w:sz="0" w:space="0" w:color="auto"/>
        <w:left w:val="none" w:sz="0" w:space="0" w:color="auto"/>
        <w:bottom w:val="none" w:sz="0" w:space="0" w:color="auto"/>
        <w:right w:val="none" w:sz="0" w:space="0" w:color="auto"/>
      </w:divBdr>
    </w:div>
    <w:div w:id="1906912736">
      <w:bodyDiv w:val="1"/>
      <w:marLeft w:val="0"/>
      <w:marRight w:val="0"/>
      <w:marTop w:val="0"/>
      <w:marBottom w:val="0"/>
      <w:divBdr>
        <w:top w:val="none" w:sz="0" w:space="0" w:color="auto"/>
        <w:left w:val="none" w:sz="0" w:space="0" w:color="auto"/>
        <w:bottom w:val="none" w:sz="0" w:space="0" w:color="auto"/>
        <w:right w:val="none" w:sz="0" w:space="0" w:color="auto"/>
      </w:divBdr>
    </w:div>
    <w:div w:id="1910267682">
      <w:bodyDiv w:val="1"/>
      <w:marLeft w:val="0"/>
      <w:marRight w:val="0"/>
      <w:marTop w:val="0"/>
      <w:marBottom w:val="0"/>
      <w:divBdr>
        <w:top w:val="none" w:sz="0" w:space="0" w:color="auto"/>
        <w:left w:val="none" w:sz="0" w:space="0" w:color="auto"/>
        <w:bottom w:val="none" w:sz="0" w:space="0" w:color="auto"/>
        <w:right w:val="none" w:sz="0" w:space="0" w:color="auto"/>
      </w:divBdr>
    </w:div>
    <w:div w:id="1920865449">
      <w:bodyDiv w:val="1"/>
      <w:marLeft w:val="0"/>
      <w:marRight w:val="0"/>
      <w:marTop w:val="0"/>
      <w:marBottom w:val="0"/>
      <w:divBdr>
        <w:top w:val="none" w:sz="0" w:space="0" w:color="auto"/>
        <w:left w:val="none" w:sz="0" w:space="0" w:color="auto"/>
        <w:bottom w:val="none" w:sz="0" w:space="0" w:color="auto"/>
        <w:right w:val="none" w:sz="0" w:space="0" w:color="auto"/>
      </w:divBdr>
    </w:div>
    <w:div w:id="1920870285">
      <w:bodyDiv w:val="1"/>
      <w:marLeft w:val="0"/>
      <w:marRight w:val="0"/>
      <w:marTop w:val="0"/>
      <w:marBottom w:val="0"/>
      <w:divBdr>
        <w:top w:val="none" w:sz="0" w:space="0" w:color="auto"/>
        <w:left w:val="none" w:sz="0" w:space="0" w:color="auto"/>
        <w:bottom w:val="none" w:sz="0" w:space="0" w:color="auto"/>
        <w:right w:val="none" w:sz="0" w:space="0" w:color="auto"/>
      </w:divBdr>
    </w:div>
    <w:div w:id="1927837412">
      <w:bodyDiv w:val="1"/>
      <w:marLeft w:val="0"/>
      <w:marRight w:val="0"/>
      <w:marTop w:val="0"/>
      <w:marBottom w:val="0"/>
      <w:divBdr>
        <w:top w:val="none" w:sz="0" w:space="0" w:color="auto"/>
        <w:left w:val="none" w:sz="0" w:space="0" w:color="auto"/>
        <w:bottom w:val="none" w:sz="0" w:space="0" w:color="auto"/>
        <w:right w:val="none" w:sz="0" w:space="0" w:color="auto"/>
      </w:divBdr>
    </w:div>
    <w:div w:id="1962413400">
      <w:bodyDiv w:val="1"/>
      <w:marLeft w:val="0"/>
      <w:marRight w:val="0"/>
      <w:marTop w:val="0"/>
      <w:marBottom w:val="0"/>
      <w:divBdr>
        <w:top w:val="none" w:sz="0" w:space="0" w:color="auto"/>
        <w:left w:val="none" w:sz="0" w:space="0" w:color="auto"/>
        <w:bottom w:val="none" w:sz="0" w:space="0" w:color="auto"/>
        <w:right w:val="none" w:sz="0" w:space="0" w:color="auto"/>
      </w:divBdr>
    </w:div>
    <w:div w:id="1971666770">
      <w:bodyDiv w:val="1"/>
      <w:marLeft w:val="0"/>
      <w:marRight w:val="0"/>
      <w:marTop w:val="0"/>
      <w:marBottom w:val="0"/>
      <w:divBdr>
        <w:top w:val="none" w:sz="0" w:space="0" w:color="auto"/>
        <w:left w:val="none" w:sz="0" w:space="0" w:color="auto"/>
        <w:bottom w:val="none" w:sz="0" w:space="0" w:color="auto"/>
        <w:right w:val="none" w:sz="0" w:space="0" w:color="auto"/>
      </w:divBdr>
    </w:div>
    <w:div w:id="2013295073">
      <w:bodyDiv w:val="1"/>
      <w:marLeft w:val="0"/>
      <w:marRight w:val="0"/>
      <w:marTop w:val="0"/>
      <w:marBottom w:val="0"/>
      <w:divBdr>
        <w:top w:val="none" w:sz="0" w:space="0" w:color="auto"/>
        <w:left w:val="none" w:sz="0" w:space="0" w:color="auto"/>
        <w:bottom w:val="none" w:sz="0" w:space="0" w:color="auto"/>
        <w:right w:val="none" w:sz="0" w:space="0" w:color="auto"/>
      </w:divBdr>
    </w:div>
    <w:div w:id="2044137238">
      <w:bodyDiv w:val="1"/>
      <w:marLeft w:val="0"/>
      <w:marRight w:val="0"/>
      <w:marTop w:val="0"/>
      <w:marBottom w:val="0"/>
      <w:divBdr>
        <w:top w:val="none" w:sz="0" w:space="0" w:color="auto"/>
        <w:left w:val="none" w:sz="0" w:space="0" w:color="auto"/>
        <w:bottom w:val="none" w:sz="0" w:space="0" w:color="auto"/>
        <w:right w:val="none" w:sz="0" w:space="0" w:color="auto"/>
      </w:divBdr>
    </w:div>
    <w:div w:id="2062636244">
      <w:bodyDiv w:val="1"/>
      <w:marLeft w:val="0"/>
      <w:marRight w:val="0"/>
      <w:marTop w:val="0"/>
      <w:marBottom w:val="0"/>
      <w:divBdr>
        <w:top w:val="none" w:sz="0" w:space="0" w:color="auto"/>
        <w:left w:val="none" w:sz="0" w:space="0" w:color="auto"/>
        <w:bottom w:val="none" w:sz="0" w:space="0" w:color="auto"/>
        <w:right w:val="none" w:sz="0" w:space="0" w:color="auto"/>
      </w:divBdr>
    </w:div>
    <w:div w:id="2070151971">
      <w:bodyDiv w:val="1"/>
      <w:marLeft w:val="0"/>
      <w:marRight w:val="0"/>
      <w:marTop w:val="0"/>
      <w:marBottom w:val="0"/>
      <w:divBdr>
        <w:top w:val="none" w:sz="0" w:space="0" w:color="auto"/>
        <w:left w:val="none" w:sz="0" w:space="0" w:color="auto"/>
        <w:bottom w:val="none" w:sz="0" w:space="0" w:color="auto"/>
        <w:right w:val="none" w:sz="0" w:space="0" w:color="auto"/>
      </w:divBdr>
    </w:div>
    <w:div w:id="2074422019">
      <w:bodyDiv w:val="1"/>
      <w:marLeft w:val="0"/>
      <w:marRight w:val="0"/>
      <w:marTop w:val="0"/>
      <w:marBottom w:val="0"/>
      <w:divBdr>
        <w:top w:val="none" w:sz="0" w:space="0" w:color="auto"/>
        <w:left w:val="none" w:sz="0" w:space="0" w:color="auto"/>
        <w:bottom w:val="none" w:sz="0" w:space="0" w:color="auto"/>
        <w:right w:val="none" w:sz="0" w:space="0" w:color="auto"/>
      </w:divBdr>
    </w:div>
    <w:div w:id="2076315040">
      <w:bodyDiv w:val="1"/>
      <w:marLeft w:val="0"/>
      <w:marRight w:val="0"/>
      <w:marTop w:val="0"/>
      <w:marBottom w:val="0"/>
      <w:divBdr>
        <w:top w:val="none" w:sz="0" w:space="0" w:color="auto"/>
        <w:left w:val="none" w:sz="0" w:space="0" w:color="auto"/>
        <w:bottom w:val="none" w:sz="0" w:space="0" w:color="auto"/>
        <w:right w:val="none" w:sz="0" w:space="0" w:color="auto"/>
      </w:divBdr>
    </w:div>
    <w:div w:id="2088913746">
      <w:bodyDiv w:val="1"/>
      <w:marLeft w:val="0"/>
      <w:marRight w:val="0"/>
      <w:marTop w:val="0"/>
      <w:marBottom w:val="0"/>
      <w:divBdr>
        <w:top w:val="none" w:sz="0" w:space="0" w:color="auto"/>
        <w:left w:val="none" w:sz="0" w:space="0" w:color="auto"/>
        <w:bottom w:val="none" w:sz="0" w:space="0" w:color="auto"/>
        <w:right w:val="none" w:sz="0" w:space="0" w:color="auto"/>
      </w:divBdr>
    </w:div>
    <w:div w:id="2095197168">
      <w:bodyDiv w:val="1"/>
      <w:marLeft w:val="0"/>
      <w:marRight w:val="0"/>
      <w:marTop w:val="0"/>
      <w:marBottom w:val="0"/>
      <w:divBdr>
        <w:top w:val="none" w:sz="0" w:space="0" w:color="auto"/>
        <w:left w:val="none" w:sz="0" w:space="0" w:color="auto"/>
        <w:bottom w:val="none" w:sz="0" w:space="0" w:color="auto"/>
        <w:right w:val="none" w:sz="0" w:space="0" w:color="auto"/>
      </w:divBdr>
    </w:div>
    <w:div w:id="2098596519">
      <w:bodyDiv w:val="1"/>
      <w:marLeft w:val="0"/>
      <w:marRight w:val="0"/>
      <w:marTop w:val="0"/>
      <w:marBottom w:val="0"/>
      <w:divBdr>
        <w:top w:val="none" w:sz="0" w:space="0" w:color="auto"/>
        <w:left w:val="none" w:sz="0" w:space="0" w:color="auto"/>
        <w:bottom w:val="none" w:sz="0" w:space="0" w:color="auto"/>
        <w:right w:val="none" w:sz="0" w:space="0" w:color="auto"/>
      </w:divBdr>
    </w:div>
    <w:div w:id="2125345268">
      <w:bodyDiv w:val="1"/>
      <w:marLeft w:val="0"/>
      <w:marRight w:val="0"/>
      <w:marTop w:val="0"/>
      <w:marBottom w:val="0"/>
      <w:divBdr>
        <w:top w:val="none" w:sz="0" w:space="0" w:color="auto"/>
        <w:left w:val="none" w:sz="0" w:space="0" w:color="auto"/>
        <w:bottom w:val="none" w:sz="0" w:space="0" w:color="auto"/>
        <w:right w:val="none" w:sz="0" w:space="0" w:color="auto"/>
      </w:divBdr>
    </w:div>
    <w:div w:id="213447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horticulture.com.au/globalassets/resources-for-delivery-partners/project-resources/hort-innovation-final-report-template-december-2021.dotx" TargetMode="External"/><Relationship Id="rId2" Type="http://schemas.openxmlformats.org/officeDocument/2006/relationships/numbering" Target="numbering.xml"/><Relationship Id="rId16" Type="http://schemas.openxmlformats.org/officeDocument/2006/relationships/hyperlink" Target="https://www.horticulture.com.au/globalassets/resources-for-delivery-partners/project-resources/hort-innovation-final-report-guide-december-2021-r.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HortIn">
  <a:themeElements>
    <a:clrScheme name="HIA">
      <a:dk1>
        <a:srgbClr val="2F3B39"/>
      </a:dk1>
      <a:lt1>
        <a:srgbClr val="FFFFFF"/>
      </a:lt1>
      <a:dk2>
        <a:srgbClr val="465956"/>
      </a:dk2>
      <a:lt2>
        <a:srgbClr val="7F7F7F"/>
      </a:lt2>
      <a:accent1>
        <a:srgbClr val="5E7773"/>
      </a:accent1>
      <a:accent2>
        <a:srgbClr val="B3092F"/>
      </a:accent2>
      <a:accent3>
        <a:srgbClr val="00797B"/>
      </a:accent3>
      <a:accent4>
        <a:srgbClr val="8EBE3F"/>
      </a:accent4>
      <a:accent5>
        <a:srgbClr val="DE7800"/>
      </a:accent5>
      <a:accent6>
        <a:srgbClr val="FBB900"/>
      </a:accent6>
      <a:hlink>
        <a:srgbClr val="A5A5A5"/>
      </a:hlink>
      <a:folHlink>
        <a:srgbClr val="FFFFFF"/>
      </a:folHlink>
    </a:clrScheme>
    <a:fontScheme name="ITRS">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7327C-8E16-E341-9854-2112F735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Hort-Innovation-Extension-project-ME-planning-guide-2023.dotx</Template>
  <TotalTime>0</TotalTime>
  <Pages>8</Pages>
  <Words>1318</Words>
  <Characters>7518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HAL</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Sheen</dc:creator>
  <cp:keywords/>
  <dc:description/>
  <cp:lastModifiedBy>John Sheen</cp:lastModifiedBy>
  <cp:revision>2</cp:revision>
  <cp:lastPrinted>2017-08-17T02:52:00Z</cp:lastPrinted>
  <dcterms:created xsi:type="dcterms:W3CDTF">2023-08-24T00:33:00Z</dcterms:created>
  <dcterms:modified xsi:type="dcterms:W3CDTF">2023-08-24T00:33:00Z</dcterms:modified>
</cp:coreProperties>
</file>